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Pr="007619D9">
        <w:rPr>
          <w:rFonts w:ascii="Times New Roman" w:hAnsi="Times New Roman" w:cs="Times New Roman"/>
          <w:sz w:val="28"/>
          <w:szCs w:val="28"/>
        </w:rPr>
        <w:t xml:space="preserve">технологическая (проектно-технологическая) практика </w:t>
      </w:r>
      <w:r w:rsidR="002D4870">
        <w:rPr>
          <w:rFonts w:ascii="Times New Roman" w:hAnsi="Times New Roman" w:cs="Times New Roman"/>
          <w:sz w:val="28"/>
          <w:szCs w:val="28"/>
        </w:rPr>
        <w:t>1</w:t>
      </w:r>
      <w:r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2D4870" w:rsidRPr="002D4870">
        <w:rPr>
          <w:rFonts w:ascii="Times New Roman" w:eastAsia="Times New Roman" w:hAnsi="Times New Roman" w:cs="Times New Roman"/>
          <w:b/>
          <w:sz w:val="28"/>
          <w:szCs w:val="28"/>
        </w:rPr>
        <w:t>Бизнес-аналитика и оценка стоимости имущества организации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2D4870" w:rsidRPr="002D4870">
        <w:rPr>
          <w:rFonts w:ascii="Times New Roman" w:eastAsia="Times New Roman" w:hAnsi="Times New Roman" w:cs="Times New Roman"/>
          <w:sz w:val="28"/>
          <w:szCs w:val="28"/>
        </w:rPr>
        <w:t>Бизнес-аналитика и оценка стоимости имущества организации</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D4870">
        <w:rPr>
          <w:rFonts w:ascii="Times New Roman" w:eastAsia="Arial Unicode MS" w:hAnsi="Times New Roman"/>
          <w:sz w:val="24"/>
          <w:szCs w:val="24"/>
        </w:rPr>
        <w:t>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D4870">
        <w:rPr>
          <w:rFonts w:ascii="Times New Roman" w:eastAsia="Arial Unicode MS" w:hAnsi="Times New Roman"/>
          <w:sz w:val="24"/>
          <w:szCs w:val="24"/>
        </w:rPr>
        <w:t>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D4870">
        <w:rPr>
          <w:rFonts w:ascii="Times New Roman" w:eastAsia="Arial Unicode MS" w:hAnsi="Times New Roman"/>
          <w:sz w:val="24"/>
          <w:szCs w:val="24"/>
        </w:rPr>
        <w:t>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D4870">
        <w:rPr>
          <w:rFonts w:ascii="Times New Roman" w:eastAsia="Arial Unicode MS" w:hAnsi="Times New Roman"/>
          <w:sz w:val="24"/>
          <w:szCs w:val="24"/>
        </w:rPr>
        <w:t>1</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D4870">
        <w:rPr>
          <w:rFonts w:ascii="Times New Roman" w:eastAsia="Arial Unicode MS" w:hAnsi="Times New Roman"/>
          <w:sz w:val="24"/>
          <w:szCs w:val="24"/>
        </w:rPr>
        <w:t>1</w:t>
      </w:r>
      <w:r w:rsidR="007619D9" w:rsidRPr="007619D9">
        <w:rPr>
          <w:rFonts w:ascii="Times New Roman" w:eastAsia="Arial Unicode MS" w:hAnsi="Times New Roman"/>
          <w:bCs/>
          <w:caps/>
          <w:sz w:val="24"/>
          <w:szCs w:val="24"/>
        </w:rPr>
        <w:t>)</w:t>
      </w:r>
    </w:p>
    <w:p w:rsidR="00376777" w:rsidRPr="007619D9" w:rsidRDefault="00376777" w:rsidP="00754A51">
      <w:pPr>
        <w:pStyle w:val="ac"/>
        <w:numPr>
          <w:ilvl w:val="0"/>
          <w:numId w:val="12"/>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2D4870">
        <w:rPr>
          <w:rFonts w:ascii="Times New Roman" w:eastAsia="Arial Unicode MS" w:hAnsi="Times New Roman"/>
          <w:sz w:val="24"/>
          <w:szCs w:val="24"/>
        </w:rPr>
        <w:t>1</w:t>
      </w:r>
      <w:r w:rsidR="007619D9" w:rsidRPr="007619D9">
        <w:rPr>
          <w:rFonts w:ascii="Times New Roman" w:eastAsia="Arial Unicode MS" w:hAnsi="Times New Roman"/>
          <w:bCs/>
          <w:caps/>
          <w:sz w:val="24"/>
          <w:szCs w:val="24"/>
        </w:rPr>
        <w:t>)</w:t>
      </w:r>
    </w:p>
    <w:p w:rsidR="00C630E4" w:rsidRPr="007619D9" w:rsidRDefault="00C630E4" w:rsidP="00754A51">
      <w:pPr>
        <w:pStyle w:val="ac"/>
        <w:numPr>
          <w:ilvl w:val="0"/>
          <w:numId w:val="12"/>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619D9" w:rsidRPr="007619D9">
        <w:rPr>
          <w:rFonts w:ascii="Times New Roman" w:eastAsia="Arial Unicode MS" w:hAnsi="Times New Roman" w:cs="Times New Roman"/>
          <w:sz w:val="24"/>
          <w:szCs w:val="24"/>
        </w:rPr>
        <w:t xml:space="preserve">технологическая (проектно-технологическая) практика </w:t>
      </w:r>
      <w:r w:rsidR="007D7472">
        <w:rPr>
          <w:rFonts w:ascii="Times New Roman" w:eastAsia="Arial Unicode MS" w:hAnsi="Times New Roman" w:cs="Times New Roman"/>
          <w:sz w:val="24"/>
          <w:szCs w:val="24"/>
        </w:rPr>
        <w:t>1</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27080D">
        <w:rPr>
          <w:rFonts w:ascii="Times New Roman" w:eastAsia="Times New Roman" w:hAnsi="Times New Roman" w:cs="Times New Roman"/>
          <w:sz w:val="24"/>
          <w:szCs w:val="24"/>
        </w:rPr>
        <w:t>«</w:t>
      </w:r>
      <w:r w:rsidR="0027080D" w:rsidRPr="0027080D">
        <w:rPr>
          <w:rFonts w:ascii="Times New Roman" w:eastAsia="Times New Roman" w:hAnsi="Times New Roman" w:cs="Times New Roman"/>
          <w:sz w:val="24"/>
          <w:szCs w:val="24"/>
        </w:rPr>
        <w:t>Бизнес-аналитика и оценка стоимости имущества организации</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ВО,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w:t>
      </w:r>
      <w:r w:rsidR="00493F7F">
        <w:rPr>
          <w:rFonts w:ascii="Times New Roman" w:eastAsia="Times New Roman" w:hAnsi="Times New Roman" w:cs="Times New Roman"/>
          <w:sz w:val="24"/>
          <w:szCs w:val="24"/>
        </w:rPr>
        <w:t>01</w:t>
      </w:r>
      <w:r w:rsidR="007619D9" w:rsidRPr="007619D9">
        <w:rPr>
          <w:rFonts w:ascii="Times New Roman" w:eastAsia="Times New Roman" w:hAnsi="Times New Roman" w:cs="Times New Roman"/>
          <w:sz w:val="24"/>
          <w:szCs w:val="24"/>
        </w:rPr>
        <w:t>.</w:t>
      </w:r>
      <w:r w:rsidR="002320CE">
        <w:rPr>
          <w:rFonts w:ascii="Times New Roman" w:eastAsia="Times New Roman" w:hAnsi="Times New Roman" w:cs="Times New Roman"/>
          <w:sz w:val="24"/>
          <w:szCs w:val="24"/>
        </w:rPr>
        <w:t>0</w:t>
      </w:r>
      <w:r w:rsidR="00493F7F">
        <w:rPr>
          <w:rFonts w:ascii="Times New Roman" w:eastAsia="Times New Roman" w:hAnsi="Times New Roman" w:cs="Times New Roman"/>
          <w:sz w:val="24"/>
          <w:szCs w:val="24"/>
        </w:rPr>
        <w:t>7</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E2ECA" w:rsidRPr="0027080D">
        <w:t>Бизнес-аналитика и оценка стоимости имущества организации</w:t>
      </w:r>
      <w:r w:rsidR="003F419D">
        <w:t>»</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7D7472">
        <w:rPr>
          <w:rFonts w:ascii="Times New Roman" w:eastAsia="Arial Unicode MS" w:hAnsi="Times New Roman" w:cs="Times New Roman"/>
          <w:b/>
          <w:sz w:val="24"/>
          <w:szCs w:val="24"/>
        </w:rPr>
        <w:t>1</w:t>
      </w:r>
      <w:r w:rsidR="003F419D" w:rsidRPr="003F419D">
        <w:rPr>
          <w:rFonts w:ascii="Times New Roman" w:eastAsia="Times New Roman" w:hAnsi="Times New Roman" w:cs="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27080D" w:rsidRPr="0027080D">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27080D" w:rsidP="0027080D">
      <w:pPr>
        <w:pStyle w:val="Default"/>
        <w:ind w:firstLine="709"/>
        <w:jc w:val="both"/>
      </w:pPr>
      <w:r w:rsidRPr="0027080D">
        <w:rPr>
          <w:rStyle w:val="fontstyle21"/>
          <w:rFonts w:ascii="Times New Roman" w:hAnsi="Times New Roman"/>
          <w:b/>
        </w:rPr>
        <w:t>Целями</w:t>
      </w:r>
      <w:r w:rsidRPr="0027080D">
        <w:rPr>
          <w:rStyle w:val="fontstyle21"/>
          <w:rFonts w:ascii="Times New Roman" w:hAnsi="Times New Roman"/>
        </w:rPr>
        <w:t xml:space="preserve"> </w:t>
      </w:r>
      <w:r w:rsidRPr="0027080D">
        <w:rPr>
          <w:color w:val="000000" w:themeColor="text1"/>
        </w:rPr>
        <w:t xml:space="preserve">практической подготовки в форме </w:t>
      </w:r>
      <w:r w:rsidRPr="0027080D">
        <w:rPr>
          <w:rFonts w:eastAsia="Times New Roman"/>
        </w:rPr>
        <w:t>производственной практики (</w:t>
      </w:r>
      <w:r w:rsidRPr="0027080D">
        <w:rPr>
          <w:rFonts w:eastAsia="Arial Unicode MS"/>
        </w:rPr>
        <w:t>технологическая (проектно-технологическая) практика 1</w:t>
      </w:r>
      <w:r w:rsidRPr="0027080D">
        <w:rPr>
          <w:rFonts w:eastAsia="Times New Roman"/>
        </w:rPr>
        <w:t>)</w:t>
      </w:r>
      <w:r w:rsidRPr="0027080D">
        <w:rPr>
          <w:rFonts w:eastAsia="Times New Roman"/>
          <w:b/>
        </w:rPr>
        <w:t xml:space="preserve"> </w:t>
      </w:r>
      <w:r w:rsidRPr="0027080D">
        <w:rPr>
          <w:rStyle w:val="fontstyle21"/>
          <w:rFonts w:ascii="Times New Roman" w:hAnsi="Times New Roman"/>
        </w:rPr>
        <w:t xml:space="preserve">является </w:t>
      </w:r>
      <w:r>
        <w:t>с</w:t>
      </w:r>
      <w:r w:rsidRPr="0027080D">
        <w:t>истематизация и углубление полученных в процессе обучения теоретических и практических знаний по экономическим дисциплинам, применение экономических знаний при решении конкретных научных и практических задач профессиональной деятельности; сбор, систематизация, обработка</w:t>
      </w:r>
      <w:r>
        <w:t xml:space="preserve"> данных, используемых в сфере бизнес-аналитики и оценки имущественного комплекса организации</w:t>
      </w:r>
      <w:r w:rsidRPr="0027080D">
        <w:t xml:space="preserve"> </w:t>
      </w:r>
      <w:r w:rsidR="005E768D" w:rsidRPr="00FD4B00">
        <w:t>по направлению 38.03.0</w:t>
      </w:r>
      <w:r w:rsidR="007D1271">
        <w:t>1</w:t>
      </w:r>
      <w:r w:rsidR="005E768D" w:rsidRPr="00FD4B00">
        <w:t xml:space="preserve"> </w:t>
      </w:r>
      <w:r w:rsidR="007D1271">
        <w:rPr>
          <w:rFonts w:eastAsia="Times New Roman"/>
        </w:rPr>
        <w:t>Экономика.</w:t>
      </w:r>
    </w:p>
    <w:p w:rsidR="005E768D" w:rsidRDefault="005E768D"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7B58D9" w:rsidRDefault="007D1271" w:rsidP="000635C3">
      <w:pPr>
        <w:pStyle w:val="60"/>
        <w:shd w:val="clear" w:color="auto" w:fill="auto"/>
        <w:tabs>
          <w:tab w:val="left" w:pos="1162"/>
        </w:tabs>
        <w:spacing w:line="240" w:lineRule="auto"/>
        <w:ind w:right="15" w:firstLine="709"/>
        <w:rPr>
          <w:b/>
          <w:color w:val="000000"/>
          <w:sz w:val="24"/>
        </w:rPr>
      </w:pPr>
    </w:p>
    <w:p w:rsidR="003614E3" w:rsidRDefault="005E768D" w:rsidP="000635C3">
      <w:pPr>
        <w:pStyle w:val="60"/>
        <w:shd w:val="clear" w:color="auto" w:fill="auto"/>
        <w:tabs>
          <w:tab w:val="left" w:pos="1162"/>
        </w:tabs>
        <w:spacing w:line="240" w:lineRule="auto"/>
        <w:ind w:right="15"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7D1271" w:rsidRPr="00BF4117">
        <w:rPr>
          <w:b/>
          <w:color w:val="000000" w:themeColor="text1"/>
          <w:sz w:val="24"/>
          <w:szCs w:val="24"/>
        </w:rPr>
        <w:t xml:space="preserve"> </w:t>
      </w:r>
      <w:r w:rsidR="007D1271" w:rsidRPr="003F419D">
        <w:rPr>
          <w:b/>
          <w:color w:val="000000"/>
          <w:sz w:val="24"/>
          <w:szCs w:val="24"/>
        </w:rPr>
        <w:t>производственной практики (</w:t>
      </w:r>
      <w:r w:rsidR="007D1271" w:rsidRPr="003F419D">
        <w:rPr>
          <w:rFonts w:eastAsia="Arial Unicode MS"/>
          <w:b/>
          <w:sz w:val="24"/>
          <w:szCs w:val="24"/>
        </w:rPr>
        <w:t>технологическая (проектно-технологическая) практика</w:t>
      </w:r>
      <w:r w:rsidR="0027080D">
        <w:rPr>
          <w:rFonts w:eastAsia="Arial Unicode MS"/>
          <w:b/>
          <w:sz w:val="24"/>
          <w:szCs w:val="24"/>
        </w:rPr>
        <w:t xml:space="preserve"> 1</w:t>
      </w:r>
      <w:r w:rsidR="007D1271" w:rsidRPr="003F419D">
        <w:rPr>
          <w:b/>
          <w:color w:val="000000"/>
          <w:sz w:val="24"/>
          <w:szCs w:val="24"/>
        </w:rPr>
        <w:t>)</w:t>
      </w:r>
      <w:r w:rsidR="007D1271">
        <w:rPr>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1F5B79" w:rsidRDefault="00A730C3"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w:t>
      </w:r>
      <w:r w:rsidR="00447D80" w:rsidRPr="001F5B79">
        <w:rPr>
          <w:color w:val="000000"/>
          <w:sz w:val="24"/>
          <w:szCs w:val="24"/>
        </w:rPr>
        <w:t>в осуществлении</w:t>
      </w:r>
      <w:r w:rsidRPr="001F5B79">
        <w:rPr>
          <w:color w:val="000000"/>
          <w:sz w:val="24"/>
          <w:szCs w:val="24"/>
        </w:rPr>
        <w:t xml:space="preserve"> поиск</w:t>
      </w:r>
      <w:r w:rsidR="00447D80" w:rsidRPr="001F5B79">
        <w:rPr>
          <w:color w:val="000000"/>
          <w:sz w:val="24"/>
          <w:szCs w:val="24"/>
        </w:rPr>
        <w:t>а</w:t>
      </w:r>
      <w:r w:rsidRPr="001F5B79">
        <w:rPr>
          <w:color w:val="000000"/>
          <w:sz w:val="24"/>
          <w:szCs w:val="24"/>
        </w:rPr>
        <w:t>, критическ</w:t>
      </w:r>
      <w:r w:rsidR="00447D80" w:rsidRPr="001F5B79">
        <w:rPr>
          <w:color w:val="000000"/>
          <w:sz w:val="24"/>
          <w:szCs w:val="24"/>
        </w:rPr>
        <w:t>ого</w:t>
      </w:r>
      <w:r w:rsidRPr="001F5B79">
        <w:rPr>
          <w:color w:val="000000"/>
          <w:sz w:val="24"/>
          <w:szCs w:val="24"/>
        </w:rPr>
        <w:t xml:space="preserve"> анализ</w:t>
      </w:r>
      <w:r w:rsidR="00447D80" w:rsidRPr="001F5B79">
        <w:rPr>
          <w:color w:val="000000"/>
          <w:sz w:val="24"/>
          <w:szCs w:val="24"/>
        </w:rPr>
        <w:t>а</w:t>
      </w:r>
      <w:r w:rsidRPr="001F5B79">
        <w:rPr>
          <w:color w:val="000000"/>
          <w:sz w:val="24"/>
          <w:szCs w:val="24"/>
        </w:rPr>
        <w:t xml:space="preserve"> и синтез</w:t>
      </w:r>
      <w:r w:rsidR="00447D80" w:rsidRPr="001F5B79">
        <w:rPr>
          <w:color w:val="000000"/>
          <w:sz w:val="24"/>
          <w:szCs w:val="24"/>
        </w:rPr>
        <w:t>а</w:t>
      </w:r>
      <w:r w:rsidRPr="001F5B79">
        <w:rPr>
          <w:color w:val="000000"/>
          <w:sz w:val="24"/>
          <w:szCs w:val="24"/>
        </w:rPr>
        <w:t xml:space="preserve"> информации, примен</w:t>
      </w:r>
      <w:r w:rsidR="00447D80" w:rsidRPr="001F5B79">
        <w:rPr>
          <w:color w:val="000000"/>
          <w:sz w:val="24"/>
          <w:szCs w:val="24"/>
        </w:rPr>
        <w:t>ения</w:t>
      </w:r>
      <w:r w:rsidRPr="001F5B79">
        <w:rPr>
          <w:color w:val="000000"/>
          <w:sz w:val="24"/>
          <w:szCs w:val="24"/>
        </w:rPr>
        <w:t xml:space="preserve"> системн</w:t>
      </w:r>
      <w:r w:rsidR="00447D80" w:rsidRPr="001F5B79">
        <w:rPr>
          <w:color w:val="000000"/>
          <w:sz w:val="24"/>
          <w:szCs w:val="24"/>
        </w:rPr>
        <w:t>ого</w:t>
      </w:r>
      <w:r w:rsidRPr="001F5B79">
        <w:rPr>
          <w:color w:val="000000"/>
          <w:sz w:val="24"/>
          <w:szCs w:val="24"/>
        </w:rPr>
        <w:t xml:space="preserve"> подход</w:t>
      </w:r>
      <w:r w:rsidR="00447D80" w:rsidRPr="001F5B79">
        <w:rPr>
          <w:color w:val="000000"/>
          <w:sz w:val="24"/>
          <w:szCs w:val="24"/>
        </w:rPr>
        <w:t>а</w:t>
      </w:r>
      <w:r w:rsidRPr="001F5B79">
        <w:rPr>
          <w:color w:val="000000"/>
          <w:sz w:val="24"/>
          <w:szCs w:val="24"/>
        </w:rPr>
        <w:t xml:space="preserve"> для решения поставленных задач</w:t>
      </w:r>
      <w:r w:rsidR="001F5B79" w:rsidRPr="001F5B79">
        <w:rPr>
          <w:color w:val="000000"/>
          <w:sz w:val="24"/>
          <w:szCs w:val="24"/>
        </w:rPr>
        <w:t>;</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в </w:t>
      </w:r>
      <w:r w:rsidR="00E375DF" w:rsidRPr="001F5B79">
        <w:rPr>
          <w:sz w:val="24"/>
          <w:szCs w:val="24"/>
        </w:rPr>
        <w:t>ознакомление с опытом текущего функционирования предприятия (организации);</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w:t>
      </w:r>
      <w:r w:rsidR="00E375DF" w:rsidRPr="001F5B79">
        <w:rPr>
          <w:sz w:val="24"/>
          <w:szCs w:val="24"/>
        </w:rPr>
        <w:t>применени</w:t>
      </w:r>
      <w:r w:rsidRPr="001F5B79">
        <w:rPr>
          <w:sz w:val="24"/>
          <w:szCs w:val="24"/>
        </w:rPr>
        <w:t>и</w:t>
      </w:r>
      <w:r w:rsidR="00E375DF" w:rsidRPr="001F5B79">
        <w:rPr>
          <w:sz w:val="24"/>
          <w:szCs w:val="24"/>
        </w:rPr>
        <w:t xml:space="preserve"> и возможностей расширения использования аналитических методов и моделей прогнозирования</w:t>
      </w:r>
      <w:r w:rsidRPr="001F5B79">
        <w:rPr>
          <w:sz w:val="24"/>
          <w:szCs w:val="24"/>
        </w:rPr>
        <w:t xml:space="preserve"> при оценке деятельности предприятия</w:t>
      </w:r>
      <w:r w:rsidR="00E375DF" w:rsidRPr="001F5B79">
        <w:rPr>
          <w:sz w:val="24"/>
          <w:szCs w:val="24"/>
        </w:rPr>
        <w:t xml:space="preserve">; </w:t>
      </w:r>
    </w:p>
    <w:p w:rsidR="001F5B79" w:rsidRPr="001F5B79" w:rsidRDefault="001F5B79" w:rsidP="00380864">
      <w:pPr>
        <w:pStyle w:val="60"/>
        <w:numPr>
          <w:ilvl w:val="0"/>
          <w:numId w:val="11"/>
        </w:numPr>
        <w:shd w:val="clear" w:color="auto" w:fill="auto"/>
        <w:tabs>
          <w:tab w:val="left" w:pos="1162"/>
        </w:tabs>
        <w:spacing w:line="240" w:lineRule="auto"/>
        <w:ind w:left="357" w:right="17" w:hanging="357"/>
        <w:rPr>
          <w:sz w:val="24"/>
          <w:szCs w:val="24"/>
        </w:rPr>
      </w:pPr>
      <w:r w:rsidRPr="001F5B79">
        <w:rPr>
          <w:sz w:val="24"/>
          <w:szCs w:val="24"/>
        </w:rPr>
        <w:t>приобретение практического опыта в использовании нормативных правовых актов в области оценочной деятельности;</w:t>
      </w:r>
    </w:p>
    <w:p w:rsidR="001F5B79" w:rsidRPr="001F5B79" w:rsidRDefault="001F5B79" w:rsidP="00380864">
      <w:pPr>
        <w:pStyle w:val="60"/>
        <w:numPr>
          <w:ilvl w:val="0"/>
          <w:numId w:val="11"/>
        </w:numPr>
        <w:shd w:val="clear" w:color="auto" w:fill="auto"/>
        <w:tabs>
          <w:tab w:val="left" w:pos="1162"/>
        </w:tabs>
        <w:spacing w:line="240" w:lineRule="auto"/>
        <w:ind w:left="357" w:right="17" w:hanging="357"/>
        <w:rPr>
          <w:sz w:val="24"/>
          <w:szCs w:val="24"/>
        </w:rPr>
      </w:pPr>
      <w:r w:rsidRPr="001F5B79">
        <w:rPr>
          <w:sz w:val="24"/>
          <w:szCs w:val="24"/>
        </w:rPr>
        <w:t>приобретение практического опыта в применении подходов к анализу финансово-экономических показателей, проведению расчетов по оценке эффективности имущественного комплекса организации;</w:t>
      </w:r>
    </w:p>
    <w:p w:rsidR="001F5B79" w:rsidRPr="001F5B79" w:rsidRDefault="0047008C" w:rsidP="001C45CE">
      <w:pPr>
        <w:pStyle w:val="60"/>
        <w:numPr>
          <w:ilvl w:val="0"/>
          <w:numId w:val="11"/>
        </w:numPr>
        <w:shd w:val="clear" w:color="auto" w:fill="auto"/>
        <w:tabs>
          <w:tab w:val="left" w:pos="1162"/>
        </w:tabs>
        <w:spacing w:line="240" w:lineRule="auto"/>
        <w:ind w:left="357" w:right="17" w:hanging="357"/>
        <w:rPr>
          <w:color w:val="000000"/>
          <w:sz w:val="24"/>
          <w:szCs w:val="24"/>
        </w:rPr>
      </w:pPr>
      <w:r w:rsidRPr="001F5B79">
        <w:rPr>
          <w:sz w:val="24"/>
          <w:szCs w:val="24"/>
        </w:rPr>
        <w:t xml:space="preserve">приобретение практического опыта в </w:t>
      </w:r>
      <w:r w:rsidR="001F5B79" w:rsidRPr="001F5B79">
        <w:rPr>
          <w:sz w:val="24"/>
          <w:szCs w:val="24"/>
        </w:rPr>
        <w:t>расчете стоимости имущества в соответствии со стандартами, правилами и методологией определения стоимостей организаций;</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sz w:val="24"/>
          <w:szCs w:val="24"/>
        </w:rPr>
      </w:pPr>
      <w:r w:rsidRPr="001F5B79">
        <w:rPr>
          <w:sz w:val="24"/>
          <w:szCs w:val="24"/>
        </w:rPr>
        <w:t xml:space="preserve">приобретение практического опыта в умении </w:t>
      </w:r>
      <w:r w:rsidR="00E375DF" w:rsidRPr="001F5B79">
        <w:rPr>
          <w:sz w:val="24"/>
          <w:szCs w:val="24"/>
        </w:rPr>
        <w:t>формирование навыков рационального использования передовых информационно</w:t>
      </w:r>
      <w:r w:rsidR="00C45CA1" w:rsidRPr="001F5B79">
        <w:rPr>
          <w:sz w:val="24"/>
          <w:szCs w:val="24"/>
        </w:rPr>
        <w:t xml:space="preserve"> - </w:t>
      </w:r>
      <w:r w:rsidR="00E375DF" w:rsidRPr="001F5B79">
        <w:rPr>
          <w:sz w:val="24"/>
          <w:szCs w:val="24"/>
        </w:rPr>
        <w:t xml:space="preserve">аналитических технологий и систем </w:t>
      </w:r>
      <w:r w:rsidR="00036D06" w:rsidRPr="001F5B79">
        <w:rPr>
          <w:sz w:val="24"/>
          <w:szCs w:val="24"/>
        </w:rPr>
        <w:t xml:space="preserve">в области </w:t>
      </w:r>
      <w:r w:rsidR="001F5B79" w:rsidRPr="001F5B79">
        <w:rPr>
          <w:sz w:val="24"/>
          <w:szCs w:val="24"/>
        </w:rPr>
        <w:t>бизнес-аналитики и оценки имущественного комплекса организации</w:t>
      </w:r>
      <w:r w:rsidR="00E375DF" w:rsidRPr="001F5B79">
        <w:rPr>
          <w:sz w:val="24"/>
          <w:szCs w:val="24"/>
        </w:rPr>
        <w:t>;</w:t>
      </w:r>
    </w:p>
    <w:p w:rsidR="0047008C"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2B2EE6" w:rsidRPr="001F5B79" w:rsidRDefault="00B30EC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подготовка отчета о результатах </w:t>
      </w:r>
      <w:r w:rsidR="002B2EE6" w:rsidRPr="001F5B79">
        <w:rPr>
          <w:color w:val="000000"/>
          <w:sz w:val="24"/>
          <w:szCs w:val="24"/>
        </w:rPr>
        <w:t>производственной практики (</w:t>
      </w:r>
      <w:r w:rsidR="002B2EE6" w:rsidRPr="001F5B79">
        <w:rPr>
          <w:rFonts w:eastAsia="Arial Unicode MS"/>
          <w:sz w:val="24"/>
          <w:szCs w:val="24"/>
        </w:rPr>
        <w:t xml:space="preserve">технологической (проектно-технологической) практики </w:t>
      </w:r>
      <w:r w:rsidR="001F5B79" w:rsidRPr="001F5B79">
        <w:rPr>
          <w:rFonts w:eastAsia="Arial Unicode MS"/>
          <w:sz w:val="24"/>
          <w:szCs w:val="24"/>
        </w:rPr>
        <w:t>1</w:t>
      </w:r>
      <w:r w:rsidR="002B2EE6" w:rsidRPr="001F5B79">
        <w:rPr>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3F419D" w:rsidRP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1F5B79">
        <w:rPr>
          <w:rFonts w:ascii="Times New Roman" w:eastAsia="Arial Unicode MS" w:hAnsi="Times New Roman" w:cs="Times New Roman"/>
          <w:b/>
          <w:sz w:val="24"/>
          <w:szCs w:val="24"/>
        </w:rPr>
        <w:t>1</w:t>
      </w:r>
      <w:r w:rsidR="003F419D" w:rsidRPr="003F419D">
        <w:rPr>
          <w:rFonts w:ascii="Times New Roman" w:eastAsia="Times New Roman" w:hAnsi="Times New Roman" w:cs="Times New Roman"/>
          <w:b/>
          <w:color w:val="000000"/>
          <w:sz w:val="24"/>
          <w:szCs w:val="24"/>
        </w:rPr>
        <w:t>)</w:t>
      </w:r>
    </w:p>
    <w:p w:rsidR="00C17903" w:rsidRPr="00BB3BB3" w:rsidRDefault="00C17903" w:rsidP="000635C3">
      <w:pPr>
        <w:pStyle w:val="31"/>
        <w:shd w:val="clear" w:color="auto" w:fill="auto"/>
        <w:spacing w:after="0" w:line="240" w:lineRule="auto"/>
        <w:ind w:right="15" w:firstLine="709"/>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B2EE6" w:rsidRPr="002B2EE6">
        <w:rPr>
          <w:rFonts w:ascii="Times New Roman" w:eastAsia="Times New Roman" w:hAnsi="Times New Roman" w:cs="Times New Roman"/>
          <w:color w:val="000000"/>
          <w:sz w:val="24"/>
          <w:szCs w:val="24"/>
        </w:rPr>
        <w:t>производственной практики (</w:t>
      </w:r>
      <w:r w:rsidR="002B2EE6" w:rsidRPr="002B2EE6">
        <w:rPr>
          <w:rFonts w:ascii="Times New Roman" w:eastAsia="Arial Unicode MS" w:hAnsi="Times New Roman" w:cs="Times New Roman"/>
          <w:sz w:val="24"/>
          <w:szCs w:val="24"/>
        </w:rPr>
        <w:t>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xml:space="preserve"> (проектно-технологическ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практик</w:t>
      </w:r>
      <w:r w:rsidR="002B2EE6">
        <w:rPr>
          <w:rFonts w:ascii="Times New Roman" w:eastAsia="Arial Unicode MS" w:hAnsi="Times New Roman" w:cs="Times New Roman"/>
          <w:sz w:val="24"/>
          <w:szCs w:val="24"/>
        </w:rPr>
        <w:t xml:space="preserve">и </w:t>
      </w:r>
      <w:r w:rsidR="001F5B79">
        <w:rPr>
          <w:rFonts w:ascii="Times New Roman" w:eastAsia="Arial Unicode MS" w:hAnsi="Times New Roman" w:cs="Times New Roman"/>
          <w:sz w:val="24"/>
          <w:szCs w:val="24"/>
        </w:rPr>
        <w:t>1</w:t>
      </w:r>
      <w:r w:rsidR="002B2EE6">
        <w:rPr>
          <w:rFonts w:ascii="Times New Roman" w:eastAsia="Arial Unicode MS" w:hAnsi="Times New Roman" w:cs="Times New Roman"/>
          <w:sz w:val="24"/>
          <w:szCs w:val="24"/>
        </w:rPr>
        <w:t>)</w:t>
      </w:r>
      <w:r w:rsidR="00D20D69">
        <w:rPr>
          <w:rFonts w:ascii="Times New Roman" w:hAnsi="Times New Roman" w:cs="Times New Roman"/>
          <w:sz w:val="24"/>
          <w:szCs w:val="24"/>
        </w:rPr>
        <w:t xml:space="preserve">, далее – </w:t>
      </w:r>
      <w:r w:rsidR="007D1271">
        <w:rPr>
          <w:rFonts w:ascii="Times New Roman" w:hAnsi="Times New Roman" w:cs="Times New Roman"/>
          <w:sz w:val="24"/>
          <w:szCs w:val="24"/>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7D1271">
        <w:rPr>
          <w:rFonts w:ascii="Times New Roman" w:eastAsia="Times New Roman" w:hAnsi="Times New Roman" w:cs="Times New Roman"/>
          <w:sz w:val="24"/>
          <w:szCs w:val="24"/>
        </w:rPr>
        <w:t>Экономика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93FF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1F5B79" w:rsidRPr="0027080D">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lastRenderedPageBreak/>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Pr>
          <w:rFonts w:ascii="Times New Roman" w:eastAsia="Times New Roman" w:hAnsi="Times New Roman" w:cs="Times New Roman"/>
          <w:sz w:val="24"/>
          <w:szCs w:val="24"/>
        </w:rPr>
        <w:t>3</w:t>
      </w:r>
      <w:r w:rsidRPr="00C9429A">
        <w:rPr>
          <w:rFonts w:ascii="Times New Roman" w:eastAsia="Times New Roman" w:hAnsi="Times New Roman" w:cs="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C9429A">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cs="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w:t>
      </w:r>
      <w:r w:rsidR="002F6372">
        <w:rPr>
          <w:rFonts w:ascii="Times New Roman" w:hAnsi="Times New Roman" w:cs="Times New Roman"/>
          <w:sz w:val="24"/>
          <w:szCs w:val="24"/>
        </w:rPr>
        <w:t xml:space="preserve">бизнес-анализа, экономическим обоснованием проектов развития организации в перспективе, стратегическим управлением </w:t>
      </w:r>
      <w:r w:rsidR="002F6372" w:rsidRPr="000D758F">
        <w:rPr>
          <w:rFonts w:ascii="Times New Roman" w:eastAsia="Times New Roman" w:hAnsi="Times New Roman" w:cs="Times New Roman"/>
          <w:color w:val="000000"/>
          <w:sz w:val="24"/>
          <w:szCs w:val="24"/>
        </w:rPr>
        <w:t>социально-экономических процессов</w:t>
      </w:r>
      <w:r w:rsidR="002F6372">
        <w:rPr>
          <w:rFonts w:ascii="Times New Roman" w:eastAsia="Times New Roman" w:hAnsi="Times New Roman" w:cs="Times New Roman"/>
          <w:color w:val="000000"/>
          <w:sz w:val="24"/>
          <w:szCs w:val="24"/>
        </w:rPr>
        <w:t xml:space="preserve">, </w:t>
      </w:r>
      <w:r w:rsidR="002F6372" w:rsidRPr="002F6372">
        <w:rPr>
          <w:rFonts w:ascii="Times New Roman" w:hAnsi="Times New Roman" w:cs="Times New Roman"/>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623AA0">
        <w:rPr>
          <w:rFonts w:ascii="Times New Roman" w:hAnsi="Times New Roman" w:cs="Times New Roman"/>
          <w:sz w:val="24"/>
          <w:szCs w:val="24"/>
        </w:rPr>
        <w:t xml:space="preserve">занимается </w:t>
      </w:r>
      <w:r w:rsidR="002F6372">
        <w:rPr>
          <w:rFonts w:ascii="Times New Roman" w:hAnsi="Times New Roman" w:cs="Times New Roman"/>
          <w:sz w:val="24"/>
          <w:szCs w:val="24"/>
        </w:rPr>
        <w:t>анализом бизнес-процессов, направленных на повышение доходности деятельности, разработкой</w:t>
      </w:r>
      <w:r w:rsidR="002F6372" w:rsidRPr="00867460">
        <w:rPr>
          <w:rFonts w:ascii="Times New Roman" w:hAnsi="Times New Roman" w:cs="Times New Roman"/>
          <w:sz w:val="24"/>
          <w:szCs w:val="24"/>
        </w:rPr>
        <w:t xml:space="preserve"> финансовой стратегии развития</w:t>
      </w:r>
      <w:r w:rsidR="002F6372">
        <w:rPr>
          <w:rFonts w:ascii="Times New Roman" w:hAnsi="Times New Roman" w:cs="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8F3566" w:rsidRPr="00867460">
        <w:rPr>
          <w:rFonts w:ascii="Times New Roman" w:hAnsi="Times New Roman" w:cs="Times New Roman"/>
          <w:b/>
          <w:sz w:val="24"/>
          <w:szCs w:val="24"/>
        </w:rPr>
        <w:t xml:space="preserve">финансовые, 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w:t>
      </w:r>
      <w:r w:rsidRPr="00A27B4F">
        <w:rPr>
          <w:color w:val="000000" w:themeColor="text1"/>
        </w:rPr>
        <w:lastRenderedPageBreak/>
        <w:t>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2F6372">
        <w:rPr>
          <w:rFonts w:ascii="Times New Roman" w:eastAsia="Arial Unicode MS" w:hAnsi="Times New Roman" w:cs="Times New Roman"/>
          <w:b/>
          <w:sz w:val="24"/>
          <w:szCs w:val="24"/>
        </w:rPr>
        <w:t>1</w:t>
      </w:r>
      <w:r w:rsidR="003F419D" w:rsidRPr="003F419D">
        <w:rPr>
          <w:rFonts w:ascii="Times New Roman" w:eastAsia="Times New Roman" w:hAnsi="Times New Roman" w:cs="Times New Roman"/>
          <w:b/>
          <w:color w:val="000000"/>
          <w:sz w:val="24"/>
          <w:szCs w:val="24"/>
        </w:rPr>
        <w:t>)</w:t>
      </w:r>
    </w:p>
    <w:p w:rsidR="00860A23" w:rsidRDefault="00860A23" w:rsidP="000635C3">
      <w:pPr>
        <w:pStyle w:val="31"/>
        <w:shd w:val="clear" w:color="auto" w:fill="auto"/>
        <w:spacing w:after="0" w:line="240" w:lineRule="auto"/>
        <w:ind w:right="15" w:firstLine="709"/>
        <w:jc w:val="both"/>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754A51">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2F6372">
        <w:rPr>
          <w:rFonts w:ascii="Times New Roman" w:eastAsia="Arial Unicode MS" w:hAnsi="Times New Roman"/>
          <w:sz w:val="24"/>
          <w:szCs w:val="24"/>
        </w:rPr>
        <w:t>1</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2F6372">
        <w:rPr>
          <w:rFonts w:eastAsia="Arial Unicode MS"/>
        </w:rPr>
        <w:t>1</w:t>
      </w:r>
      <w:r w:rsidR="00C93FF1">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2F6372">
        <w:rPr>
          <w:rFonts w:eastAsia="Arial Unicode MS"/>
        </w:rPr>
        <w:t>1</w:t>
      </w:r>
      <w:r w:rsidR="00C93FF1">
        <w:rPr>
          <w:rFonts w:eastAsia="Arial Unicode MS"/>
        </w:rPr>
        <w:t>)</w:t>
      </w:r>
      <w:r w:rsidR="00242163" w:rsidRPr="00274D91">
        <w:t xml:space="preserve"> 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2F6372">
        <w:rPr>
          <w:rFonts w:eastAsia="Arial Unicode MS"/>
        </w:rPr>
        <w:t>1</w:t>
      </w:r>
      <w:r w:rsidR="00C93FF1">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2F6372" w:rsidRPr="0027080D">
        <w:t>Бизнес-аналитика и оценка стоимости имущества организации</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2F6372">
        <w:rPr>
          <w:rFonts w:eastAsia="Arial Unicode MS"/>
        </w:rPr>
        <w:t>1</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lastRenderedPageBreak/>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2F6372">
        <w:rPr>
          <w:rFonts w:eastAsia="Arial Unicode MS"/>
        </w:rPr>
        <w:t>1</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2F6372">
        <w:rPr>
          <w:rFonts w:ascii="Times New Roman" w:eastAsia="Arial Unicode MS" w:hAnsi="Times New Roman" w:cs="Times New Roman"/>
          <w:sz w:val="24"/>
          <w:szCs w:val="24"/>
        </w:rPr>
        <w:t>1</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2F6372">
        <w:rPr>
          <w:rFonts w:ascii="Times New Roman" w:eastAsia="Arial Unicode MS" w:hAnsi="Times New Roman" w:cs="Times New Roman"/>
          <w:b/>
          <w:sz w:val="24"/>
          <w:szCs w:val="24"/>
        </w:rPr>
        <w:t>1</w:t>
      </w:r>
      <w:r w:rsidR="003F419D" w:rsidRPr="003F419D">
        <w:rPr>
          <w:rFonts w:ascii="Times New Roman" w:eastAsia="Times New Roman" w:hAnsi="Times New Roman" w:cs="Times New Roman"/>
          <w:b/>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97713C" w:rsidRPr="0097713C">
        <w:rPr>
          <w:rFonts w:eastAsia="Arial Unicode MS"/>
          <w:sz w:val="24"/>
          <w:szCs w:val="24"/>
        </w:rPr>
        <w:t xml:space="preserve">проектно-технологическая) практика </w:t>
      </w:r>
      <w:r w:rsidR="002F6372">
        <w:rPr>
          <w:rFonts w:eastAsia="Arial Unicode MS"/>
          <w:sz w:val="24"/>
          <w:szCs w:val="24"/>
        </w:rPr>
        <w:t>1</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97713C" w:rsidRPr="0097713C">
        <w:rPr>
          <w:rFonts w:ascii="Times New Roman" w:eastAsia="Arial Unicode MS" w:hAnsi="Times New Roman" w:cs="Times New Roman"/>
          <w:sz w:val="24"/>
          <w:szCs w:val="24"/>
        </w:rPr>
        <w:t>проектно-технологическ</w:t>
      </w:r>
      <w:r w:rsidR="002F6372">
        <w:rPr>
          <w:rFonts w:ascii="Times New Roman" w:eastAsia="Arial Unicode MS" w:hAnsi="Times New Roman" w:cs="Times New Roman"/>
          <w:sz w:val="24"/>
          <w:szCs w:val="24"/>
        </w:rPr>
        <w:t>ой</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2F6372">
        <w:rPr>
          <w:rFonts w:ascii="Times New Roman" w:eastAsia="Arial Unicode MS" w:hAnsi="Times New Roman" w:cs="Times New Roman"/>
          <w:sz w:val="24"/>
          <w:szCs w:val="24"/>
        </w:rPr>
        <w:t>1</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004742"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2F6372">
        <w:rPr>
          <w:rFonts w:ascii="Times New Roman" w:eastAsia="Arial Unicode MS" w:hAnsi="Times New Roman" w:cs="Times New Roman"/>
          <w:b/>
          <w:sz w:val="24"/>
          <w:szCs w:val="24"/>
        </w:rPr>
        <w:t>1</w:t>
      </w:r>
      <w:r w:rsidR="003F419D" w:rsidRPr="003F419D">
        <w:rPr>
          <w:rFonts w:ascii="Times New Roman" w:eastAsia="Times New Roman" w:hAnsi="Times New Roman" w:cs="Times New Roman"/>
          <w:b/>
          <w:color w:val="000000"/>
          <w:sz w:val="24"/>
          <w:szCs w:val="24"/>
        </w:rPr>
        <w:t>)</w:t>
      </w:r>
    </w:p>
    <w:p w:rsidR="00706A9C" w:rsidRPr="000B008C" w:rsidRDefault="00706A9C" w:rsidP="000635C3">
      <w:pPr>
        <w:spacing w:after="0" w:line="240" w:lineRule="auto"/>
        <w:ind w:right="15" w:firstLine="709"/>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C93FF1" w:rsidRPr="002B2EE6">
        <w:rPr>
          <w:rFonts w:eastAsia="Arial Unicode MS"/>
          <w:sz w:val="24"/>
          <w:szCs w:val="24"/>
        </w:rPr>
        <w:t>технологическ</w:t>
      </w:r>
      <w:r w:rsidR="00C93FF1">
        <w:rPr>
          <w:rFonts w:eastAsia="Arial Unicode MS"/>
          <w:sz w:val="24"/>
          <w:szCs w:val="24"/>
        </w:rPr>
        <w:t>ой</w:t>
      </w:r>
      <w:r w:rsidR="00C93FF1" w:rsidRPr="002B2EE6">
        <w:rPr>
          <w:rFonts w:eastAsia="Arial Unicode MS"/>
          <w:sz w:val="24"/>
          <w:szCs w:val="24"/>
        </w:rPr>
        <w:t xml:space="preserve"> (проектно-технологическ</w:t>
      </w:r>
      <w:r w:rsidR="00C93FF1">
        <w:rPr>
          <w:rFonts w:eastAsia="Arial Unicode MS"/>
          <w:sz w:val="24"/>
          <w:szCs w:val="24"/>
        </w:rPr>
        <w:t>ой</w:t>
      </w:r>
      <w:r w:rsidR="00C93FF1" w:rsidRPr="002B2EE6">
        <w:rPr>
          <w:rFonts w:eastAsia="Arial Unicode MS"/>
          <w:sz w:val="24"/>
          <w:szCs w:val="24"/>
        </w:rPr>
        <w:t>) практик</w:t>
      </w:r>
      <w:r w:rsidR="00C93FF1">
        <w:rPr>
          <w:rFonts w:eastAsia="Arial Unicode MS"/>
          <w:sz w:val="24"/>
          <w:szCs w:val="24"/>
        </w:rPr>
        <w:t xml:space="preserve">и </w:t>
      </w:r>
      <w:r w:rsidR="002F6372">
        <w:rPr>
          <w:rFonts w:eastAsia="Arial Unicode MS"/>
          <w:sz w:val="24"/>
          <w:szCs w:val="24"/>
        </w:rPr>
        <w:t>1</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обучающемуся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e"/>
        <w:spacing w:before="0" w:beforeAutospacing="0" w:after="0" w:afterAutospacing="0"/>
        <w:ind w:right="15"/>
        <w:jc w:val="center"/>
        <w:rPr>
          <w:b/>
        </w:rPr>
      </w:pPr>
    </w:p>
    <w:p w:rsidR="0019284A" w:rsidRPr="0019284A" w:rsidRDefault="0019284A" w:rsidP="00754A51">
      <w:pPr>
        <w:pStyle w:val="ac"/>
        <w:numPr>
          <w:ilvl w:val="0"/>
          <w:numId w:val="15"/>
        </w:numPr>
        <w:spacing w:after="0" w:line="240" w:lineRule="auto"/>
        <w:ind w:right="15" w:hanging="720"/>
        <w:jc w:val="both"/>
        <w:rPr>
          <w:rFonts w:ascii="Times New Roman" w:hAnsi="Times New Roman"/>
          <w:b/>
          <w:sz w:val="24"/>
          <w:szCs w:val="24"/>
        </w:rPr>
      </w:pPr>
      <w:r w:rsidRPr="0019284A">
        <w:rPr>
          <w:rFonts w:ascii="Times New Roman" w:hAnsi="Times New Roman"/>
          <w:b/>
          <w:sz w:val="24"/>
          <w:szCs w:val="24"/>
        </w:rPr>
        <w:t xml:space="preserve">Представить общую характеристику профильной организации: </w:t>
      </w:r>
    </w:p>
    <w:p w:rsidR="0019284A" w:rsidRPr="0019284A" w:rsidRDefault="0019284A" w:rsidP="00754A51">
      <w:pPr>
        <w:pStyle w:val="ac"/>
        <w:numPr>
          <w:ilvl w:val="0"/>
          <w:numId w:val="16"/>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19284A">
        <w:rPr>
          <w:rStyle w:val="details-content-item-trigger-description"/>
          <w:rFonts w:ascii="Times New Roman" w:hAnsi="Times New Roman"/>
          <w:sz w:val="24"/>
          <w:szCs w:val="24"/>
        </w:rPr>
        <w:t>ОКЭД</w:t>
      </w:r>
      <w:r w:rsidRPr="0019284A">
        <w:rPr>
          <w:rStyle w:val="details-content-item-trigger-heading"/>
          <w:rFonts w:ascii="Times New Roman" w:hAnsi="Times New Roman"/>
          <w:sz w:val="24"/>
          <w:szCs w:val="24"/>
        </w:rPr>
        <w:t>), размер предприятия (малые, средние, крупные.) с указанием</w:t>
      </w:r>
      <w:r w:rsidRPr="0019284A">
        <w:rPr>
          <w:rFonts w:ascii="Times New Roman" w:hAnsi="Times New Roman"/>
          <w:sz w:val="24"/>
          <w:szCs w:val="24"/>
        </w:rPr>
        <w:t xml:space="preserve"> вида/объема деятельности, численности работников/служащих и стоимость капитала с учетом отраслевых </w:t>
      </w:r>
      <w:r w:rsidR="003D0B38" w:rsidRPr="0019284A">
        <w:rPr>
          <w:rFonts w:ascii="Times New Roman" w:hAnsi="Times New Roman"/>
          <w:sz w:val="24"/>
          <w:szCs w:val="24"/>
        </w:rPr>
        <w:t xml:space="preserve">особенностей, </w:t>
      </w:r>
      <w:r w:rsidR="003D0B38" w:rsidRPr="0019284A">
        <w:rPr>
          <w:rStyle w:val="details-content-item-trigger-heading"/>
          <w:rFonts w:ascii="Times New Roman" w:hAnsi="Times New Roman"/>
          <w:sz w:val="24"/>
          <w:szCs w:val="24"/>
        </w:rPr>
        <w:t>ИНН</w:t>
      </w:r>
      <w:r w:rsidRPr="0019284A">
        <w:rPr>
          <w:rStyle w:val="details-content-item-trigger-heading"/>
          <w:rFonts w:ascii="Times New Roman" w:hAnsi="Times New Roman"/>
          <w:sz w:val="24"/>
          <w:szCs w:val="24"/>
        </w:rPr>
        <w:t xml:space="preserve">, </w:t>
      </w:r>
      <w:r w:rsidRPr="0019284A">
        <w:rPr>
          <w:rFonts w:ascii="Times New Roman" w:hAnsi="Times New Roman"/>
          <w:sz w:val="24"/>
          <w:szCs w:val="24"/>
        </w:rPr>
        <w:t xml:space="preserve">ОГРН, </w:t>
      </w:r>
      <w:r w:rsidRPr="0019284A">
        <w:rPr>
          <w:rStyle w:val="details-content-item-trigger-heading"/>
          <w:rFonts w:ascii="Times New Roman" w:hAnsi="Times New Roman"/>
          <w:sz w:val="24"/>
          <w:szCs w:val="24"/>
        </w:rPr>
        <w:t xml:space="preserve"> БИН</w:t>
      </w:r>
      <w:r w:rsidR="00BB387F">
        <w:rPr>
          <w:rStyle w:val="details-content-item-trigger-heading"/>
          <w:rFonts w:ascii="Times New Roman" w:hAnsi="Times New Roman"/>
          <w:sz w:val="24"/>
          <w:szCs w:val="24"/>
        </w:rPr>
        <w:t xml:space="preserve">, </w:t>
      </w:r>
      <w:r w:rsidR="00BB387F" w:rsidRPr="0019284A">
        <w:rPr>
          <w:rFonts w:ascii="Times New Roman" w:hAnsi="Times New Roman"/>
          <w:sz w:val="24"/>
          <w:szCs w:val="24"/>
        </w:rPr>
        <w:t>сведения об истории организации, дата регистрации, миссия организации</w:t>
      </w:r>
      <w:r w:rsidRPr="0019284A">
        <w:rPr>
          <w:rFonts w:ascii="Times New Roman" w:hAnsi="Times New Roman"/>
          <w:sz w:val="24"/>
          <w:szCs w:val="24"/>
        </w:rPr>
        <w:t>; .</w:t>
      </w:r>
    </w:p>
    <w:p w:rsidR="00CB4E28" w:rsidRDefault="0019284A" w:rsidP="00754A51">
      <w:pPr>
        <w:pStyle w:val="ac"/>
        <w:numPr>
          <w:ilvl w:val="0"/>
          <w:numId w:val="16"/>
        </w:numPr>
        <w:spacing w:after="0" w:line="240" w:lineRule="auto"/>
        <w:ind w:right="15" w:hanging="720"/>
        <w:jc w:val="both"/>
        <w:rPr>
          <w:rFonts w:ascii="Times New Roman" w:hAnsi="Times New Roman"/>
          <w:sz w:val="24"/>
          <w:szCs w:val="24"/>
        </w:rPr>
      </w:pPr>
      <w:r w:rsidRPr="0019284A">
        <w:rPr>
          <w:rFonts w:ascii="Times New Roman" w:hAnsi="Times New Roman"/>
          <w:sz w:val="24"/>
          <w:szCs w:val="24"/>
        </w:rPr>
        <w:t>организационно-правовая форма и организационная структура профильной организации, (составить организационную структуру управления профильной организации, кратко описать функциональное место в профильной организации</w:t>
      </w:r>
      <w:r w:rsidR="00CB4E28">
        <w:rPr>
          <w:rFonts w:ascii="Times New Roman" w:hAnsi="Times New Roman"/>
          <w:sz w:val="24"/>
          <w:szCs w:val="24"/>
        </w:rPr>
        <w:t>;</w:t>
      </w:r>
      <w:r w:rsidRPr="0019284A">
        <w:rPr>
          <w:rFonts w:ascii="Times New Roman" w:hAnsi="Times New Roman"/>
          <w:sz w:val="24"/>
          <w:szCs w:val="24"/>
        </w:rPr>
        <w:t xml:space="preserve"> </w:t>
      </w:r>
    </w:p>
    <w:p w:rsidR="0019284A" w:rsidRDefault="0019284A" w:rsidP="00754A51">
      <w:pPr>
        <w:pStyle w:val="ac"/>
        <w:numPr>
          <w:ilvl w:val="0"/>
          <w:numId w:val="16"/>
        </w:numPr>
        <w:spacing w:after="0" w:line="240" w:lineRule="auto"/>
        <w:ind w:right="15" w:hanging="720"/>
        <w:jc w:val="both"/>
        <w:rPr>
          <w:rFonts w:ascii="Times New Roman" w:hAnsi="Times New Roman"/>
          <w:sz w:val="24"/>
          <w:szCs w:val="24"/>
        </w:rPr>
      </w:pPr>
      <w:r w:rsidRPr="00822400">
        <w:rPr>
          <w:rFonts w:ascii="Times New Roman" w:hAnsi="Times New Roman"/>
          <w:sz w:val="24"/>
          <w:szCs w:val="24"/>
        </w:rPr>
        <w:t>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практической подготовки)</w:t>
      </w:r>
      <w:r w:rsidR="00BB387F">
        <w:rPr>
          <w:rFonts w:ascii="Times New Roman" w:hAnsi="Times New Roman"/>
          <w:sz w:val="24"/>
          <w:szCs w:val="24"/>
        </w:rPr>
        <w:t>;</w:t>
      </w:r>
    </w:p>
    <w:p w:rsidR="00466CAC" w:rsidRDefault="00466CAC" w:rsidP="00466CAC">
      <w:pPr>
        <w:pStyle w:val="ac"/>
        <w:spacing w:after="0" w:line="240" w:lineRule="auto"/>
        <w:ind w:right="15"/>
        <w:jc w:val="both"/>
        <w:rPr>
          <w:rFonts w:ascii="Times New Roman" w:hAnsi="Times New Roman"/>
          <w:sz w:val="24"/>
          <w:szCs w:val="24"/>
        </w:rPr>
      </w:pPr>
    </w:p>
    <w:p w:rsidR="002369E9" w:rsidRDefault="00082447" w:rsidP="00754A51">
      <w:pPr>
        <w:pStyle w:val="ac"/>
        <w:numPr>
          <w:ilvl w:val="0"/>
          <w:numId w:val="15"/>
        </w:numPr>
        <w:spacing w:after="0" w:line="240" w:lineRule="auto"/>
        <w:ind w:right="15" w:hanging="720"/>
        <w:jc w:val="both"/>
        <w:rPr>
          <w:rFonts w:ascii="Times New Roman" w:hAnsi="Times New Roman"/>
          <w:b/>
          <w:sz w:val="24"/>
          <w:szCs w:val="24"/>
        </w:rPr>
      </w:pPr>
      <w:r>
        <w:rPr>
          <w:rFonts w:ascii="Times New Roman" w:hAnsi="Times New Roman"/>
          <w:b/>
          <w:sz w:val="24"/>
          <w:szCs w:val="24"/>
        </w:rPr>
        <w:t>Описать систему</w:t>
      </w:r>
      <w:r w:rsidR="002369E9">
        <w:rPr>
          <w:rFonts w:ascii="Times New Roman" w:hAnsi="Times New Roman"/>
          <w:b/>
          <w:sz w:val="24"/>
          <w:szCs w:val="24"/>
        </w:rPr>
        <w:t xml:space="preserve"> </w:t>
      </w:r>
      <w:r w:rsidR="00466CAC">
        <w:rPr>
          <w:rFonts w:ascii="Times New Roman" w:hAnsi="Times New Roman"/>
          <w:b/>
          <w:sz w:val="24"/>
          <w:szCs w:val="24"/>
        </w:rPr>
        <w:t>нормативного регулирования деятельности профильной организации</w:t>
      </w:r>
      <w:r w:rsidR="00726137">
        <w:rPr>
          <w:rFonts w:ascii="Times New Roman" w:hAnsi="Times New Roman"/>
          <w:b/>
          <w:sz w:val="24"/>
          <w:szCs w:val="24"/>
        </w:rPr>
        <w:t>:</w:t>
      </w:r>
    </w:p>
    <w:p w:rsidR="00466CAC" w:rsidRPr="00466CAC" w:rsidRDefault="00466CAC" w:rsidP="00754A51">
      <w:pPr>
        <w:pStyle w:val="ac"/>
        <w:numPr>
          <w:ilvl w:val="0"/>
          <w:numId w:val="22"/>
        </w:numPr>
        <w:shd w:val="clear" w:color="auto" w:fill="FFFFFF"/>
        <w:spacing w:after="0" w:line="240" w:lineRule="auto"/>
        <w:ind w:hanging="720"/>
        <w:jc w:val="both"/>
        <w:rPr>
          <w:rFonts w:ascii="YS Text" w:eastAsia="Times New Roman" w:hAnsi="YS Text"/>
          <w:color w:val="000000"/>
          <w:sz w:val="23"/>
          <w:szCs w:val="23"/>
        </w:rPr>
      </w:pPr>
      <w:r w:rsidRPr="00466CAC">
        <w:rPr>
          <w:rFonts w:ascii="YS Text" w:eastAsia="Times New Roman" w:hAnsi="YS Text"/>
          <w:color w:val="000000"/>
          <w:sz w:val="23"/>
          <w:szCs w:val="23"/>
        </w:rPr>
        <w:t>и</w:t>
      </w:r>
      <w:r w:rsidR="002369E9" w:rsidRPr="00466CAC">
        <w:rPr>
          <w:rFonts w:ascii="YS Text" w:eastAsia="Times New Roman" w:hAnsi="YS Text"/>
          <w:color w:val="000000"/>
          <w:sz w:val="23"/>
          <w:szCs w:val="23"/>
        </w:rPr>
        <w:t>зучение учредительных документов</w:t>
      </w:r>
      <w:r w:rsidRPr="00466CAC">
        <w:rPr>
          <w:rFonts w:ascii="YS Text" w:eastAsia="Times New Roman" w:hAnsi="YS Text"/>
          <w:color w:val="000000"/>
          <w:sz w:val="23"/>
          <w:szCs w:val="23"/>
        </w:rPr>
        <w:t xml:space="preserve"> профильной организации;</w:t>
      </w:r>
    </w:p>
    <w:p w:rsidR="00466CAC" w:rsidRPr="00466CAC" w:rsidRDefault="00C931BE" w:rsidP="00754A51">
      <w:pPr>
        <w:pStyle w:val="ac"/>
        <w:numPr>
          <w:ilvl w:val="0"/>
          <w:numId w:val="22"/>
        </w:numPr>
        <w:shd w:val="clear" w:color="auto" w:fill="FFFFFF"/>
        <w:spacing w:after="0" w:line="240" w:lineRule="auto"/>
        <w:ind w:hanging="720"/>
        <w:jc w:val="both"/>
        <w:rPr>
          <w:rFonts w:ascii="YS Text" w:eastAsia="Times New Roman" w:hAnsi="YS Text"/>
          <w:color w:val="000000"/>
          <w:sz w:val="23"/>
          <w:szCs w:val="23"/>
        </w:rPr>
      </w:pPr>
      <w:r>
        <w:rPr>
          <w:rFonts w:ascii="YS Text" w:eastAsia="Times New Roman" w:hAnsi="YS Text"/>
          <w:color w:val="000000"/>
          <w:sz w:val="23"/>
          <w:szCs w:val="23"/>
        </w:rPr>
        <w:t xml:space="preserve">характеристика </w:t>
      </w:r>
      <w:r w:rsidRPr="00466CAC">
        <w:rPr>
          <w:rFonts w:ascii="YS Text" w:eastAsia="Times New Roman" w:hAnsi="YS Text"/>
          <w:color w:val="000000"/>
          <w:sz w:val="23"/>
          <w:szCs w:val="23"/>
        </w:rPr>
        <w:t>нормативно</w:t>
      </w:r>
      <w:r w:rsidR="00466CAC" w:rsidRPr="00466CAC">
        <w:rPr>
          <w:rFonts w:ascii="YS Text" w:eastAsia="Times New Roman" w:hAnsi="YS Text"/>
          <w:color w:val="000000"/>
          <w:sz w:val="23"/>
          <w:szCs w:val="23"/>
        </w:rPr>
        <w:t xml:space="preserve"> - </w:t>
      </w:r>
      <w:r w:rsidR="002369E9" w:rsidRPr="00466CAC">
        <w:rPr>
          <w:rFonts w:ascii="YS Text" w:eastAsia="Times New Roman" w:hAnsi="YS Text"/>
          <w:color w:val="000000"/>
          <w:sz w:val="23"/>
          <w:szCs w:val="23"/>
        </w:rPr>
        <w:t>правовы</w:t>
      </w:r>
      <w:r>
        <w:rPr>
          <w:rFonts w:ascii="YS Text" w:eastAsia="Times New Roman" w:hAnsi="YS Text"/>
          <w:color w:val="000000"/>
          <w:sz w:val="23"/>
          <w:szCs w:val="23"/>
        </w:rPr>
        <w:t>х</w:t>
      </w:r>
      <w:r w:rsidR="002369E9" w:rsidRPr="00466CAC">
        <w:rPr>
          <w:rFonts w:ascii="YS Text" w:eastAsia="Times New Roman" w:hAnsi="YS Text"/>
          <w:color w:val="000000"/>
          <w:sz w:val="23"/>
          <w:szCs w:val="23"/>
        </w:rPr>
        <w:t xml:space="preserve"> </w:t>
      </w:r>
      <w:r w:rsidR="00466CAC" w:rsidRPr="00466CAC">
        <w:rPr>
          <w:rFonts w:ascii="YS Text" w:eastAsia="Times New Roman" w:hAnsi="YS Text"/>
          <w:color w:val="000000"/>
          <w:sz w:val="23"/>
          <w:szCs w:val="23"/>
        </w:rPr>
        <w:t>акт</w:t>
      </w:r>
      <w:r>
        <w:rPr>
          <w:rFonts w:ascii="YS Text" w:eastAsia="Times New Roman" w:hAnsi="YS Text"/>
          <w:color w:val="000000"/>
          <w:sz w:val="23"/>
          <w:szCs w:val="23"/>
        </w:rPr>
        <w:t>ов</w:t>
      </w:r>
      <w:r w:rsidR="00466CAC" w:rsidRPr="00466CAC">
        <w:rPr>
          <w:rFonts w:ascii="YS Text" w:eastAsia="Times New Roman" w:hAnsi="YS Text"/>
          <w:color w:val="000000"/>
          <w:sz w:val="23"/>
          <w:szCs w:val="23"/>
        </w:rPr>
        <w:t xml:space="preserve">, </w:t>
      </w:r>
      <w:r>
        <w:rPr>
          <w:rFonts w:ascii="YS Text" w:eastAsia="Times New Roman" w:hAnsi="YS Text"/>
          <w:color w:val="000000"/>
          <w:sz w:val="23"/>
          <w:szCs w:val="23"/>
        </w:rPr>
        <w:t>регламентирующи</w:t>
      </w:r>
      <w:r>
        <w:rPr>
          <w:rFonts w:ascii="YS Text" w:eastAsia="Times New Roman" w:hAnsi="YS Text" w:hint="eastAsia"/>
          <w:color w:val="000000"/>
          <w:sz w:val="23"/>
          <w:szCs w:val="23"/>
        </w:rPr>
        <w:t>х</w:t>
      </w:r>
      <w:r>
        <w:rPr>
          <w:rFonts w:ascii="YS Text" w:eastAsia="Times New Roman" w:hAnsi="YS Text"/>
          <w:color w:val="000000"/>
          <w:sz w:val="23"/>
          <w:szCs w:val="23"/>
        </w:rPr>
        <w:t xml:space="preserve"> </w:t>
      </w:r>
      <w:r w:rsidR="00466CAC" w:rsidRPr="00466CAC">
        <w:rPr>
          <w:rFonts w:ascii="YS Text" w:eastAsia="Times New Roman" w:hAnsi="YS Text"/>
          <w:color w:val="000000"/>
          <w:sz w:val="23"/>
          <w:szCs w:val="23"/>
        </w:rPr>
        <w:t>деятельност</w:t>
      </w:r>
      <w:r>
        <w:rPr>
          <w:rFonts w:ascii="YS Text" w:eastAsia="Times New Roman" w:hAnsi="YS Text"/>
          <w:color w:val="000000"/>
          <w:sz w:val="23"/>
          <w:szCs w:val="23"/>
        </w:rPr>
        <w:t>ь</w:t>
      </w:r>
      <w:r w:rsidR="00466CAC" w:rsidRPr="00466CAC">
        <w:rPr>
          <w:rFonts w:ascii="YS Text" w:eastAsia="Times New Roman" w:hAnsi="YS Text"/>
          <w:color w:val="000000"/>
          <w:sz w:val="23"/>
          <w:szCs w:val="23"/>
        </w:rPr>
        <w:t xml:space="preserve"> </w:t>
      </w:r>
      <w:r w:rsidR="00466CAC">
        <w:rPr>
          <w:rFonts w:ascii="YS Text" w:eastAsia="Times New Roman" w:hAnsi="YS Text"/>
          <w:color w:val="000000"/>
          <w:sz w:val="23"/>
          <w:szCs w:val="23"/>
        </w:rPr>
        <w:t>профильной организации;</w:t>
      </w:r>
      <w:r w:rsidR="00466CAC" w:rsidRPr="00466CAC">
        <w:rPr>
          <w:rFonts w:ascii="YS Text" w:eastAsia="Times New Roman" w:hAnsi="YS Text"/>
          <w:color w:val="000000"/>
          <w:sz w:val="23"/>
          <w:szCs w:val="23"/>
        </w:rPr>
        <w:t xml:space="preserve"> </w:t>
      </w:r>
    </w:p>
    <w:p w:rsidR="002369E9" w:rsidRPr="00466CAC" w:rsidRDefault="00C931BE" w:rsidP="00754A51">
      <w:pPr>
        <w:pStyle w:val="ac"/>
        <w:numPr>
          <w:ilvl w:val="0"/>
          <w:numId w:val="22"/>
        </w:numPr>
        <w:shd w:val="clear" w:color="auto" w:fill="FFFFFF"/>
        <w:spacing w:after="0" w:line="240" w:lineRule="auto"/>
        <w:ind w:hanging="720"/>
        <w:jc w:val="both"/>
        <w:rPr>
          <w:rFonts w:ascii="YS Text" w:eastAsia="Times New Roman" w:hAnsi="YS Text"/>
          <w:color w:val="000000"/>
          <w:sz w:val="23"/>
          <w:szCs w:val="23"/>
        </w:rPr>
      </w:pPr>
      <w:r>
        <w:rPr>
          <w:rFonts w:ascii="YS Text" w:eastAsia="Times New Roman" w:hAnsi="YS Text"/>
          <w:color w:val="000000"/>
          <w:sz w:val="23"/>
          <w:szCs w:val="23"/>
        </w:rPr>
        <w:t xml:space="preserve">исследование </w:t>
      </w:r>
      <w:r w:rsidR="00466CAC">
        <w:rPr>
          <w:rFonts w:ascii="YS Text" w:eastAsia="Times New Roman" w:hAnsi="YS Text"/>
          <w:color w:val="000000"/>
          <w:sz w:val="23"/>
          <w:szCs w:val="23"/>
        </w:rPr>
        <w:t>локальн</w:t>
      </w:r>
      <w:r>
        <w:rPr>
          <w:rFonts w:ascii="YS Text" w:eastAsia="Times New Roman" w:hAnsi="YS Text"/>
          <w:color w:val="000000"/>
          <w:sz w:val="23"/>
          <w:szCs w:val="23"/>
        </w:rPr>
        <w:t>ых</w:t>
      </w:r>
      <w:r w:rsidR="00466CAC">
        <w:rPr>
          <w:rFonts w:ascii="YS Text" w:eastAsia="Times New Roman" w:hAnsi="YS Text"/>
          <w:color w:val="000000"/>
          <w:sz w:val="23"/>
          <w:szCs w:val="23"/>
        </w:rPr>
        <w:t xml:space="preserve"> </w:t>
      </w:r>
      <w:r>
        <w:rPr>
          <w:rFonts w:ascii="YS Text" w:eastAsia="Times New Roman" w:hAnsi="YS Text"/>
          <w:color w:val="000000"/>
          <w:sz w:val="23"/>
          <w:szCs w:val="23"/>
        </w:rPr>
        <w:t>нормативных документов, определяющих хозяйственную деятельность организации, в том числе оценочную деятельность.</w:t>
      </w:r>
    </w:p>
    <w:p w:rsidR="002369E9" w:rsidRDefault="002369E9" w:rsidP="00C931BE">
      <w:pPr>
        <w:pStyle w:val="ac"/>
        <w:spacing w:after="0" w:line="240" w:lineRule="auto"/>
        <w:ind w:right="15"/>
        <w:jc w:val="both"/>
        <w:rPr>
          <w:rFonts w:ascii="Times New Roman" w:hAnsi="Times New Roman"/>
          <w:b/>
          <w:sz w:val="24"/>
          <w:szCs w:val="24"/>
        </w:rPr>
      </w:pPr>
    </w:p>
    <w:p w:rsidR="002F6372" w:rsidRDefault="002F6372" w:rsidP="00C931BE">
      <w:pPr>
        <w:pStyle w:val="ac"/>
        <w:spacing w:after="0" w:line="240" w:lineRule="auto"/>
        <w:ind w:right="15"/>
        <w:jc w:val="both"/>
        <w:rPr>
          <w:rFonts w:ascii="Times New Roman" w:hAnsi="Times New Roman"/>
          <w:b/>
          <w:sz w:val="24"/>
          <w:szCs w:val="24"/>
        </w:rPr>
      </w:pPr>
    </w:p>
    <w:p w:rsidR="00BB387F" w:rsidRPr="00C931BE" w:rsidRDefault="00082447" w:rsidP="00754A51">
      <w:pPr>
        <w:pStyle w:val="ac"/>
        <w:numPr>
          <w:ilvl w:val="0"/>
          <w:numId w:val="15"/>
        </w:numPr>
        <w:spacing w:after="0" w:line="240" w:lineRule="auto"/>
        <w:ind w:right="15" w:hanging="720"/>
        <w:jc w:val="both"/>
        <w:rPr>
          <w:rFonts w:ascii="Times New Roman" w:hAnsi="Times New Roman"/>
          <w:b/>
          <w:sz w:val="24"/>
          <w:szCs w:val="24"/>
        </w:rPr>
      </w:pPr>
      <w:r>
        <w:rPr>
          <w:rFonts w:ascii="Times New Roman" w:hAnsi="Times New Roman"/>
          <w:b/>
          <w:sz w:val="24"/>
          <w:szCs w:val="24"/>
        </w:rPr>
        <w:lastRenderedPageBreak/>
        <w:t xml:space="preserve"> </w:t>
      </w:r>
      <w:r w:rsidR="00C931BE">
        <w:rPr>
          <w:rFonts w:ascii="Times New Roman" w:hAnsi="Times New Roman"/>
          <w:b/>
          <w:sz w:val="24"/>
          <w:szCs w:val="24"/>
        </w:rPr>
        <w:t xml:space="preserve">Провести экономическую оценку имущества </w:t>
      </w:r>
      <w:r w:rsidRPr="0019284A">
        <w:rPr>
          <w:rFonts w:ascii="Times New Roman" w:hAnsi="Times New Roman"/>
          <w:b/>
          <w:sz w:val="24"/>
          <w:szCs w:val="24"/>
        </w:rPr>
        <w:t>профильной организации</w:t>
      </w:r>
      <w:r>
        <w:rPr>
          <w:rFonts w:ascii="Times New Roman" w:hAnsi="Times New Roman"/>
          <w:b/>
          <w:bCs/>
          <w:sz w:val="24"/>
          <w:szCs w:val="24"/>
        </w:rPr>
        <w:t>:</w:t>
      </w:r>
    </w:p>
    <w:p w:rsidR="004E3DCC" w:rsidRPr="004E3DCC" w:rsidRDefault="004E3DCC" w:rsidP="00754A51">
      <w:pPr>
        <w:pStyle w:val="ac"/>
        <w:numPr>
          <w:ilvl w:val="0"/>
          <w:numId w:val="23"/>
        </w:numPr>
        <w:spacing w:after="0" w:line="240" w:lineRule="auto"/>
        <w:ind w:left="851" w:right="15" w:hanging="851"/>
        <w:jc w:val="both"/>
        <w:rPr>
          <w:rFonts w:ascii="Times New Roman" w:hAnsi="Times New Roman"/>
          <w:sz w:val="24"/>
          <w:szCs w:val="24"/>
        </w:rPr>
      </w:pPr>
      <w:r w:rsidRPr="004E3DCC">
        <w:rPr>
          <w:rFonts w:ascii="Times New Roman" w:hAnsi="Times New Roman"/>
          <w:sz w:val="24"/>
          <w:szCs w:val="24"/>
        </w:rPr>
        <w:t xml:space="preserve">анализ собственных и заемных средств профильной организации; </w:t>
      </w:r>
    </w:p>
    <w:p w:rsidR="004E3DCC" w:rsidRPr="004E3DCC" w:rsidRDefault="004E3DCC" w:rsidP="00754A51">
      <w:pPr>
        <w:pStyle w:val="ac"/>
        <w:numPr>
          <w:ilvl w:val="0"/>
          <w:numId w:val="23"/>
        </w:numPr>
        <w:spacing w:after="0" w:line="240" w:lineRule="auto"/>
        <w:ind w:left="851" w:right="15" w:hanging="851"/>
        <w:jc w:val="both"/>
        <w:rPr>
          <w:rFonts w:ascii="Times New Roman" w:hAnsi="Times New Roman"/>
          <w:sz w:val="24"/>
          <w:szCs w:val="24"/>
        </w:rPr>
      </w:pPr>
      <w:r w:rsidRPr="004E3DCC">
        <w:rPr>
          <w:rFonts w:ascii="Times New Roman" w:hAnsi="Times New Roman"/>
          <w:sz w:val="24"/>
          <w:szCs w:val="24"/>
        </w:rPr>
        <w:t>расчет финансовых коэффициентов, характеризующих имущественное положение профильной организации;</w:t>
      </w:r>
    </w:p>
    <w:p w:rsidR="004E3DCC" w:rsidRPr="004E3DCC" w:rsidRDefault="004E3DCC" w:rsidP="00754A51">
      <w:pPr>
        <w:pStyle w:val="ac"/>
        <w:numPr>
          <w:ilvl w:val="0"/>
          <w:numId w:val="23"/>
        </w:numPr>
        <w:spacing w:after="0" w:line="240" w:lineRule="auto"/>
        <w:ind w:left="851" w:right="15" w:hanging="851"/>
        <w:jc w:val="both"/>
        <w:rPr>
          <w:rFonts w:ascii="Times New Roman" w:hAnsi="Times New Roman"/>
          <w:sz w:val="24"/>
          <w:szCs w:val="24"/>
        </w:rPr>
      </w:pPr>
      <w:r w:rsidRPr="004E3DCC">
        <w:rPr>
          <w:rFonts w:ascii="Times New Roman" w:hAnsi="Times New Roman"/>
          <w:sz w:val="24"/>
          <w:szCs w:val="24"/>
        </w:rPr>
        <w:t>оценка ликвидности и платежеспособности профильной организации;</w:t>
      </w:r>
    </w:p>
    <w:p w:rsidR="004E3DCC" w:rsidRPr="004E3DCC" w:rsidRDefault="004E3DCC" w:rsidP="00754A51">
      <w:pPr>
        <w:pStyle w:val="ac"/>
        <w:numPr>
          <w:ilvl w:val="0"/>
          <w:numId w:val="23"/>
        </w:numPr>
        <w:spacing w:after="0" w:line="240" w:lineRule="auto"/>
        <w:ind w:left="851" w:right="15" w:hanging="851"/>
        <w:jc w:val="both"/>
        <w:rPr>
          <w:rFonts w:ascii="Times New Roman" w:hAnsi="Times New Roman"/>
          <w:sz w:val="24"/>
          <w:szCs w:val="24"/>
        </w:rPr>
      </w:pPr>
      <w:r w:rsidRPr="004E3DCC">
        <w:rPr>
          <w:rFonts w:ascii="Times New Roman" w:hAnsi="Times New Roman"/>
          <w:sz w:val="24"/>
          <w:szCs w:val="24"/>
        </w:rPr>
        <w:t>оценка финансовой устойчивости профильной организации;</w:t>
      </w:r>
    </w:p>
    <w:p w:rsidR="004E3DCC" w:rsidRPr="004E3DCC" w:rsidRDefault="004E3DCC" w:rsidP="00754A51">
      <w:pPr>
        <w:pStyle w:val="ac"/>
        <w:numPr>
          <w:ilvl w:val="0"/>
          <w:numId w:val="23"/>
        </w:numPr>
        <w:spacing w:after="0" w:line="240" w:lineRule="auto"/>
        <w:ind w:left="851" w:right="15" w:hanging="851"/>
        <w:jc w:val="both"/>
        <w:rPr>
          <w:rFonts w:ascii="Times New Roman" w:hAnsi="Times New Roman"/>
          <w:sz w:val="24"/>
          <w:szCs w:val="24"/>
        </w:rPr>
      </w:pPr>
      <w:r w:rsidRPr="004E3DCC">
        <w:rPr>
          <w:rFonts w:ascii="Times New Roman" w:hAnsi="Times New Roman"/>
          <w:sz w:val="24"/>
          <w:szCs w:val="24"/>
        </w:rPr>
        <w:t>оценка вероятности наступления банкротства профильной организации.</w:t>
      </w:r>
    </w:p>
    <w:p w:rsidR="004E3DCC" w:rsidRDefault="004E3DCC" w:rsidP="00C931BE">
      <w:pPr>
        <w:spacing w:after="0" w:line="240" w:lineRule="auto"/>
        <w:ind w:right="15"/>
        <w:jc w:val="both"/>
        <w:rPr>
          <w:rFonts w:ascii="Times New Roman" w:hAnsi="Times New Roman"/>
          <w:sz w:val="24"/>
          <w:szCs w:val="24"/>
        </w:rPr>
      </w:pPr>
    </w:p>
    <w:p w:rsidR="003D0B38" w:rsidRDefault="003D0B38" w:rsidP="00754A51">
      <w:pPr>
        <w:pStyle w:val="51"/>
        <w:numPr>
          <w:ilvl w:val="0"/>
          <w:numId w:val="15"/>
        </w:numPr>
        <w:shd w:val="clear" w:color="auto" w:fill="auto"/>
        <w:tabs>
          <w:tab w:val="left" w:pos="0"/>
        </w:tabs>
        <w:spacing w:before="0" w:after="0" w:line="240" w:lineRule="auto"/>
        <w:ind w:left="0" w:firstLine="0"/>
        <w:jc w:val="both"/>
        <w:rPr>
          <w:rFonts w:ascii="Times New Roman" w:eastAsia="Calibri" w:hAnsi="Times New Roman" w:cs="Times New Roman"/>
          <w:sz w:val="24"/>
          <w:szCs w:val="24"/>
          <w:lang w:eastAsia="en-US"/>
        </w:rPr>
      </w:pPr>
      <w:r w:rsidRPr="003D0B38">
        <w:rPr>
          <w:rFonts w:ascii="Times New Roman" w:eastAsia="Calibri" w:hAnsi="Times New Roman" w:cs="Times New Roman"/>
          <w:b/>
          <w:sz w:val="24"/>
          <w:szCs w:val="24"/>
          <w:lang w:eastAsia="en-US"/>
        </w:rPr>
        <w:t>Выполнение индивидуального задания, ориентированного</w:t>
      </w:r>
      <w:r w:rsidRPr="003D0B38">
        <w:rPr>
          <w:rFonts w:ascii="Times New Roman" w:eastAsia="Calibri" w:hAnsi="Times New Roman" w:cs="Times New Roman"/>
          <w:sz w:val="24"/>
          <w:szCs w:val="24"/>
          <w:lang w:eastAsia="en-US"/>
        </w:rPr>
        <w:t xml:space="preserve"> на написание бакалаврской выпускной квалификационной работы. Индивидуальное задание может включать выполнение студентом задания, содержащ</w:t>
      </w:r>
      <w:r w:rsidR="00754A51">
        <w:rPr>
          <w:rFonts w:ascii="Times New Roman" w:eastAsia="Calibri" w:hAnsi="Times New Roman" w:cs="Times New Roman"/>
          <w:sz w:val="24"/>
          <w:szCs w:val="24"/>
          <w:lang w:eastAsia="en-US"/>
        </w:rPr>
        <w:t>его</w:t>
      </w:r>
      <w:r w:rsidRPr="003D0B38">
        <w:rPr>
          <w:rFonts w:ascii="Times New Roman" w:eastAsia="Calibri" w:hAnsi="Times New Roman" w:cs="Times New Roman"/>
          <w:sz w:val="24"/>
          <w:szCs w:val="24"/>
          <w:lang w:eastAsia="en-US"/>
        </w:rPr>
        <w:t xml:space="preserve"> </w:t>
      </w:r>
      <w:r w:rsidR="00754A51">
        <w:rPr>
          <w:rFonts w:ascii="Times New Roman" w:eastAsia="Calibri" w:hAnsi="Times New Roman" w:cs="Times New Roman"/>
          <w:sz w:val="24"/>
          <w:szCs w:val="24"/>
          <w:lang w:eastAsia="en-US"/>
        </w:rPr>
        <w:t xml:space="preserve">отдельные вопросы </w:t>
      </w:r>
      <w:r w:rsidR="00754A51" w:rsidRPr="003D0B38">
        <w:rPr>
          <w:rFonts w:ascii="Times New Roman" w:eastAsia="Calibri" w:hAnsi="Times New Roman" w:cs="Times New Roman"/>
          <w:sz w:val="24"/>
          <w:szCs w:val="24"/>
          <w:lang w:eastAsia="en-US"/>
        </w:rPr>
        <w:t>изучения</w:t>
      </w:r>
      <w:r w:rsidRPr="003D0B38">
        <w:rPr>
          <w:rFonts w:ascii="Times New Roman" w:eastAsia="Calibri" w:hAnsi="Times New Roman" w:cs="Times New Roman"/>
          <w:sz w:val="24"/>
          <w:szCs w:val="24"/>
          <w:lang w:eastAsia="en-US"/>
        </w:rPr>
        <w:t xml:space="preserve"> тем в </w:t>
      </w:r>
      <w:r w:rsidR="00754A51">
        <w:rPr>
          <w:rFonts w:ascii="Times New Roman" w:eastAsia="Calibri" w:hAnsi="Times New Roman" w:cs="Times New Roman"/>
          <w:sz w:val="24"/>
          <w:szCs w:val="24"/>
          <w:lang w:eastAsia="en-US"/>
        </w:rPr>
        <w:t>зависимости от</w:t>
      </w:r>
      <w:r w:rsidRPr="003D0B38">
        <w:rPr>
          <w:rFonts w:ascii="Times New Roman" w:eastAsia="Calibri" w:hAnsi="Times New Roman" w:cs="Times New Roman"/>
          <w:sz w:val="24"/>
          <w:szCs w:val="24"/>
          <w:lang w:eastAsia="en-US"/>
        </w:rPr>
        <w:t xml:space="preserve"> специфик</w:t>
      </w:r>
      <w:r w:rsidR="00754A51">
        <w:rPr>
          <w:rFonts w:ascii="Times New Roman" w:eastAsia="Calibri" w:hAnsi="Times New Roman" w:cs="Times New Roman"/>
          <w:sz w:val="24"/>
          <w:szCs w:val="24"/>
          <w:lang w:eastAsia="en-US"/>
        </w:rPr>
        <w:t>и</w:t>
      </w:r>
      <w:r w:rsidRPr="003D0B38">
        <w:rPr>
          <w:rFonts w:ascii="Times New Roman" w:eastAsia="Calibri" w:hAnsi="Times New Roman" w:cs="Times New Roman"/>
          <w:sz w:val="24"/>
          <w:szCs w:val="24"/>
          <w:lang w:eastAsia="en-US"/>
        </w:rPr>
        <w:t xml:space="preserve"> деятельности предприятия (производственное, торговое, общественное питание и т.д.).</w:t>
      </w:r>
    </w:p>
    <w:p w:rsidR="007E5B77" w:rsidRDefault="007E5B77" w:rsidP="007E5B77">
      <w:pPr>
        <w:pStyle w:val="51"/>
        <w:shd w:val="clear" w:color="auto" w:fill="auto"/>
        <w:tabs>
          <w:tab w:val="left" w:pos="0"/>
        </w:tabs>
        <w:spacing w:before="0" w:after="0" w:line="240"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7E5B77">
        <w:rPr>
          <w:rFonts w:ascii="Times New Roman" w:eastAsia="Calibri" w:hAnsi="Times New Roman" w:cs="Times New Roman"/>
          <w:sz w:val="24"/>
          <w:szCs w:val="24"/>
          <w:lang w:eastAsia="en-US"/>
        </w:rPr>
        <w:t xml:space="preserve">Тематика индивидуального задания направлена на овладение практическими </w:t>
      </w:r>
      <w:r w:rsidR="00754A51" w:rsidRPr="007E5B77">
        <w:rPr>
          <w:rFonts w:ascii="Times New Roman" w:eastAsia="Calibri" w:hAnsi="Times New Roman" w:cs="Times New Roman"/>
          <w:sz w:val="24"/>
          <w:szCs w:val="24"/>
          <w:lang w:eastAsia="en-US"/>
        </w:rPr>
        <w:t>навыками</w:t>
      </w:r>
      <w:r w:rsidR="00754A51">
        <w:rPr>
          <w:rFonts w:ascii="Times New Roman" w:eastAsia="Calibri" w:hAnsi="Times New Roman" w:cs="Times New Roman"/>
          <w:sz w:val="24"/>
          <w:szCs w:val="24"/>
          <w:lang w:eastAsia="en-US"/>
        </w:rPr>
        <w:t xml:space="preserve"> по</w:t>
      </w:r>
      <w:r w:rsidR="004E3DCC">
        <w:rPr>
          <w:rFonts w:ascii="Times New Roman" w:eastAsia="Calibri" w:hAnsi="Times New Roman" w:cs="Times New Roman"/>
          <w:sz w:val="24"/>
          <w:szCs w:val="24"/>
          <w:lang w:eastAsia="en-US"/>
        </w:rPr>
        <w:t xml:space="preserve"> оценке бизнеса профильной организации</w:t>
      </w:r>
      <w:r w:rsidR="00754A51">
        <w:rPr>
          <w:rFonts w:ascii="Times New Roman" w:eastAsia="Calibri" w:hAnsi="Times New Roman" w:cs="Times New Roman"/>
          <w:sz w:val="24"/>
          <w:szCs w:val="24"/>
          <w:lang w:eastAsia="en-US"/>
        </w:rPr>
        <w:t>.</w:t>
      </w: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sz w:val="24"/>
          <w:szCs w:val="24"/>
          <w:lang w:eastAsia="en-US"/>
        </w:rPr>
      </w:pP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b/>
          <w:sz w:val="24"/>
          <w:szCs w:val="24"/>
          <w:lang w:eastAsia="en-US"/>
        </w:rPr>
      </w:pPr>
      <w:r w:rsidRPr="007E5B77">
        <w:rPr>
          <w:rFonts w:ascii="Times New Roman" w:eastAsia="Calibri" w:hAnsi="Times New Roman" w:cs="Times New Roman"/>
          <w:b/>
          <w:sz w:val="24"/>
          <w:szCs w:val="24"/>
          <w:lang w:eastAsia="en-US"/>
        </w:rPr>
        <w:t xml:space="preserve">Перечень тем </w:t>
      </w:r>
    </w:p>
    <w:p w:rsidR="00DD433D" w:rsidRPr="007D6968" w:rsidRDefault="00DD433D" w:rsidP="00DD433D">
      <w:pPr>
        <w:shd w:val="clear" w:color="auto" w:fill="FFFFFF"/>
        <w:spacing w:after="0" w:line="240" w:lineRule="auto"/>
        <w:rPr>
          <w:rFonts w:ascii="Times New Roman" w:hAnsi="Times New Roman" w:cs="Times New Roman"/>
          <w:color w:val="000000"/>
          <w:sz w:val="24"/>
          <w:szCs w:val="24"/>
        </w:rPr>
      </w:pPr>
      <w:r w:rsidRPr="00D42980">
        <w:rPr>
          <w:rFonts w:ascii="Times New Roman" w:hAnsi="Times New Roman" w:cs="Times New Roman"/>
          <w:color w:val="000000"/>
          <w:sz w:val="24"/>
          <w:szCs w:val="24"/>
        </w:rPr>
        <w:t xml:space="preserve">1. </w:t>
      </w:r>
      <w:r w:rsidRPr="007D6968">
        <w:rPr>
          <w:rFonts w:ascii="Times New Roman" w:hAnsi="Times New Roman" w:cs="Times New Roman"/>
          <w:color w:val="000000"/>
          <w:sz w:val="24"/>
          <w:szCs w:val="24"/>
        </w:rPr>
        <w:t>Доходный подход к оценке стоимости предприятия</w:t>
      </w:r>
      <w:r w:rsidRPr="00D42980">
        <w:rPr>
          <w:rFonts w:ascii="Times New Roman" w:hAnsi="Times New Roman" w:cs="Times New Roman"/>
          <w:color w:val="000000"/>
          <w:sz w:val="24"/>
          <w:szCs w:val="24"/>
        </w:rPr>
        <w:t>:</w:t>
      </w:r>
      <w:r w:rsidRPr="007D6968">
        <w:rPr>
          <w:rFonts w:ascii="Times New Roman" w:hAnsi="Times New Roman" w:cs="Times New Roman"/>
          <w:color w:val="000000"/>
          <w:sz w:val="24"/>
          <w:szCs w:val="24"/>
        </w:rPr>
        <w:t xml:space="preserve"> </w:t>
      </w:r>
    </w:p>
    <w:p w:rsidR="00DD433D" w:rsidRPr="00DD433D" w:rsidRDefault="00DD433D" w:rsidP="00DD433D">
      <w:pPr>
        <w:pStyle w:val="ac"/>
        <w:numPr>
          <w:ilvl w:val="1"/>
          <w:numId w:val="26"/>
        </w:numPr>
        <w:shd w:val="clear" w:color="auto" w:fill="FFFFFF"/>
        <w:spacing w:after="0" w:line="240" w:lineRule="auto"/>
        <w:ind w:left="284" w:hanging="305"/>
        <w:rPr>
          <w:rFonts w:ascii="Times New Roman" w:hAnsi="Times New Roman"/>
          <w:color w:val="000000"/>
          <w:sz w:val="24"/>
          <w:szCs w:val="24"/>
        </w:rPr>
      </w:pPr>
      <w:r w:rsidRPr="00DD433D">
        <w:rPr>
          <w:rFonts w:ascii="Times New Roman" w:hAnsi="Times New Roman"/>
          <w:color w:val="000000"/>
          <w:sz w:val="24"/>
          <w:szCs w:val="24"/>
        </w:rPr>
        <w:t xml:space="preserve">Методология доходного подхода к оценке бизнеса </w:t>
      </w:r>
    </w:p>
    <w:p w:rsidR="00DD433D" w:rsidRPr="00DD433D" w:rsidRDefault="00DD433D" w:rsidP="00DD433D">
      <w:pPr>
        <w:pStyle w:val="ac"/>
        <w:numPr>
          <w:ilvl w:val="1"/>
          <w:numId w:val="26"/>
        </w:numPr>
        <w:shd w:val="clear" w:color="auto" w:fill="FFFFFF"/>
        <w:spacing w:after="0" w:line="240" w:lineRule="auto"/>
        <w:ind w:left="284" w:hanging="305"/>
        <w:rPr>
          <w:rFonts w:ascii="Times New Roman" w:hAnsi="Times New Roman"/>
          <w:color w:val="000000"/>
          <w:sz w:val="24"/>
          <w:szCs w:val="24"/>
        </w:rPr>
      </w:pPr>
      <w:r w:rsidRPr="00DD433D">
        <w:rPr>
          <w:rFonts w:ascii="Times New Roman" w:hAnsi="Times New Roman"/>
          <w:color w:val="000000"/>
          <w:sz w:val="24"/>
          <w:szCs w:val="24"/>
        </w:rPr>
        <w:t xml:space="preserve">Учет рисков бизнеса </w:t>
      </w:r>
    </w:p>
    <w:p w:rsidR="00DD433D" w:rsidRPr="00DD433D" w:rsidRDefault="00DD433D" w:rsidP="00DD433D">
      <w:pPr>
        <w:pStyle w:val="ac"/>
        <w:numPr>
          <w:ilvl w:val="1"/>
          <w:numId w:val="26"/>
        </w:numPr>
        <w:shd w:val="clear" w:color="auto" w:fill="FFFFFF"/>
        <w:spacing w:after="0" w:line="240" w:lineRule="auto"/>
        <w:ind w:left="284" w:hanging="305"/>
        <w:rPr>
          <w:rFonts w:ascii="Times New Roman" w:hAnsi="Times New Roman"/>
          <w:color w:val="000000"/>
          <w:sz w:val="24"/>
          <w:szCs w:val="24"/>
        </w:rPr>
      </w:pPr>
      <w:r w:rsidRPr="00DD433D">
        <w:rPr>
          <w:rFonts w:ascii="Times New Roman" w:hAnsi="Times New Roman"/>
          <w:color w:val="000000"/>
          <w:sz w:val="24"/>
          <w:szCs w:val="24"/>
        </w:rPr>
        <w:t xml:space="preserve">Метод дисконтированного денежного потока </w:t>
      </w:r>
    </w:p>
    <w:p w:rsidR="00DD433D" w:rsidRPr="00DD433D" w:rsidRDefault="00DD433D" w:rsidP="00DD433D">
      <w:pPr>
        <w:pStyle w:val="ac"/>
        <w:numPr>
          <w:ilvl w:val="1"/>
          <w:numId w:val="26"/>
        </w:numPr>
        <w:shd w:val="clear" w:color="auto" w:fill="FFFFFF"/>
        <w:spacing w:after="0" w:line="240" w:lineRule="auto"/>
        <w:ind w:left="284" w:hanging="305"/>
        <w:rPr>
          <w:rFonts w:ascii="Times New Roman" w:hAnsi="Times New Roman"/>
          <w:color w:val="000000"/>
          <w:sz w:val="24"/>
          <w:szCs w:val="24"/>
        </w:rPr>
      </w:pPr>
      <w:r w:rsidRPr="00DD433D">
        <w:rPr>
          <w:rFonts w:ascii="Times New Roman" w:hAnsi="Times New Roman"/>
          <w:color w:val="000000"/>
          <w:sz w:val="24"/>
          <w:szCs w:val="24"/>
        </w:rPr>
        <w:t xml:space="preserve">Метод капитализации дохода </w:t>
      </w:r>
    </w:p>
    <w:p w:rsidR="00DD433D" w:rsidRPr="007D6968" w:rsidRDefault="00DD433D" w:rsidP="00DD433D">
      <w:pPr>
        <w:shd w:val="clear" w:color="auto" w:fill="FFFFFF"/>
        <w:spacing w:after="0" w:line="240" w:lineRule="auto"/>
        <w:rPr>
          <w:rFonts w:ascii="Times New Roman" w:hAnsi="Times New Roman" w:cs="Times New Roman"/>
          <w:color w:val="000000"/>
          <w:sz w:val="24"/>
          <w:szCs w:val="24"/>
        </w:rPr>
      </w:pPr>
      <w:r w:rsidRPr="00D42980">
        <w:rPr>
          <w:rFonts w:ascii="Times New Roman" w:hAnsi="Times New Roman" w:cs="Times New Roman"/>
          <w:color w:val="000000"/>
          <w:sz w:val="24"/>
          <w:szCs w:val="24"/>
        </w:rPr>
        <w:t xml:space="preserve">2. </w:t>
      </w:r>
      <w:r w:rsidRPr="007D6968">
        <w:rPr>
          <w:rFonts w:ascii="Times New Roman" w:hAnsi="Times New Roman" w:cs="Times New Roman"/>
          <w:color w:val="000000"/>
          <w:sz w:val="24"/>
          <w:szCs w:val="24"/>
        </w:rPr>
        <w:t>Рыночный подход к оценке стоимости предприятия</w:t>
      </w:r>
      <w:r w:rsidRPr="00D42980">
        <w:rPr>
          <w:rFonts w:ascii="Times New Roman" w:hAnsi="Times New Roman" w:cs="Times New Roman"/>
          <w:color w:val="000000"/>
          <w:sz w:val="24"/>
          <w:szCs w:val="24"/>
        </w:rPr>
        <w:t>:</w:t>
      </w:r>
      <w:r w:rsidRPr="007D6968">
        <w:rPr>
          <w:rFonts w:ascii="Times New Roman" w:hAnsi="Times New Roman" w:cs="Times New Roman"/>
          <w:color w:val="000000"/>
          <w:sz w:val="24"/>
          <w:szCs w:val="24"/>
        </w:rPr>
        <w:t xml:space="preserve"> </w:t>
      </w:r>
    </w:p>
    <w:p w:rsidR="00DD433D" w:rsidRPr="00DD433D" w:rsidRDefault="00DD433D" w:rsidP="00DD433D">
      <w:pPr>
        <w:pStyle w:val="ac"/>
        <w:numPr>
          <w:ilvl w:val="0"/>
          <w:numId w:val="27"/>
        </w:numPr>
        <w:shd w:val="clear" w:color="auto" w:fill="FFFFFF"/>
        <w:spacing w:after="0" w:line="240" w:lineRule="auto"/>
        <w:ind w:left="284" w:hanging="284"/>
        <w:rPr>
          <w:rFonts w:ascii="Times New Roman" w:hAnsi="Times New Roman"/>
          <w:color w:val="000000"/>
          <w:sz w:val="24"/>
          <w:szCs w:val="24"/>
        </w:rPr>
      </w:pPr>
      <w:r w:rsidRPr="00DD433D">
        <w:rPr>
          <w:rFonts w:ascii="Times New Roman" w:hAnsi="Times New Roman"/>
          <w:color w:val="000000"/>
          <w:sz w:val="24"/>
          <w:szCs w:val="24"/>
        </w:rPr>
        <w:t>Методология рыночного подхода к оценке бизнеса.</w:t>
      </w:r>
    </w:p>
    <w:p w:rsidR="00DD433D" w:rsidRPr="00DD433D" w:rsidRDefault="00DD433D" w:rsidP="00DD433D">
      <w:pPr>
        <w:pStyle w:val="ac"/>
        <w:numPr>
          <w:ilvl w:val="0"/>
          <w:numId w:val="27"/>
        </w:numPr>
        <w:shd w:val="clear" w:color="auto" w:fill="FFFFFF"/>
        <w:spacing w:after="0" w:line="240" w:lineRule="auto"/>
        <w:ind w:left="284" w:hanging="284"/>
        <w:rPr>
          <w:rFonts w:ascii="Times New Roman" w:hAnsi="Times New Roman"/>
          <w:color w:val="000000"/>
          <w:sz w:val="24"/>
          <w:szCs w:val="24"/>
        </w:rPr>
      </w:pPr>
      <w:r w:rsidRPr="00DD433D">
        <w:rPr>
          <w:rFonts w:ascii="Times New Roman" w:hAnsi="Times New Roman"/>
          <w:color w:val="000000"/>
          <w:sz w:val="24"/>
          <w:szCs w:val="24"/>
        </w:rPr>
        <w:t>Метод рынка капитала</w:t>
      </w:r>
    </w:p>
    <w:p w:rsidR="00DD433D" w:rsidRPr="00DD433D" w:rsidRDefault="00DD433D" w:rsidP="00DD433D">
      <w:pPr>
        <w:pStyle w:val="ac"/>
        <w:numPr>
          <w:ilvl w:val="0"/>
          <w:numId w:val="27"/>
        </w:numPr>
        <w:shd w:val="clear" w:color="auto" w:fill="FFFFFF"/>
        <w:spacing w:after="0" w:line="240" w:lineRule="auto"/>
        <w:ind w:left="284" w:hanging="284"/>
        <w:rPr>
          <w:rFonts w:ascii="Times New Roman" w:hAnsi="Times New Roman"/>
          <w:color w:val="000000"/>
          <w:sz w:val="24"/>
          <w:szCs w:val="24"/>
        </w:rPr>
      </w:pPr>
      <w:r w:rsidRPr="00DD433D">
        <w:rPr>
          <w:rFonts w:ascii="Times New Roman" w:hAnsi="Times New Roman"/>
          <w:color w:val="000000"/>
          <w:sz w:val="24"/>
          <w:szCs w:val="24"/>
        </w:rPr>
        <w:t xml:space="preserve">Метод сделок </w:t>
      </w:r>
    </w:p>
    <w:p w:rsidR="00DD433D" w:rsidRPr="00DD433D" w:rsidRDefault="00DD433D" w:rsidP="00DD433D">
      <w:pPr>
        <w:pStyle w:val="ac"/>
        <w:numPr>
          <w:ilvl w:val="0"/>
          <w:numId w:val="27"/>
        </w:numPr>
        <w:shd w:val="clear" w:color="auto" w:fill="FFFFFF"/>
        <w:spacing w:after="0" w:line="240" w:lineRule="auto"/>
        <w:ind w:left="284" w:hanging="284"/>
        <w:rPr>
          <w:rFonts w:ascii="Times New Roman" w:hAnsi="Times New Roman"/>
          <w:color w:val="000000"/>
          <w:sz w:val="24"/>
          <w:szCs w:val="24"/>
        </w:rPr>
      </w:pPr>
      <w:r w:rsidRPr="00DD433D">
        <w:rPr>
          <w:rFonts w:ascii="Times New Roman" w:hAnsi="Times New Roman"/>
          <w:color w:val="000000"/>
          <w:sz w:val="24"/>
          <w:szCs w:val="24"/>
        </w:rPr>
        <w:t xml:space="preserve">Метод отраслевой специфики </w:t>
      </w:r>
    </w:p>
    <w:p w:rsidR="00DD433D" w:rsidRPr="00D42980" w:rsidRDefault="00DD433D" w:rsidP="00DD433D">
      <w:pPr>
        <w:shd w:val="clear" w:color="auto" w:fill="FFFFFF"/>
        <w:spacing w:after="0" w:line="240" w:lineRule="auto"/>
        <w:rPr>
          <w:rFonts w:ascii="Times New Roman" w:hAnsi="Times New Roman" w:cs="Times New Roman"/>
          <w:color w:val="000000"/>
          <w:sz w:val="24"/>
          <w:szCs w:val="24"/>
        </w:rPr>
      </w:pPr>
      <w:r w:rsidRPr="007D6968">
        <w:rPr>
          <w:rFonts w:ascii="Times New Roman" w:hAnsi="Times New Roman" w:cs="Times New Roman"/>
          <w:color w:val="000000"/>
          <w:sz w:val="24"/>
          <w:szCs w:val="24"/>
        </w:rPr>
        <w:t>3 Имущественный (затратный)</w:t>
      </w:r>
      <w:r w:rsidRPr="00D42980">
        <w:rPr>
          <w:rFonts w:ascii="Times New Roman" w:hAnsi="Times New Roman" w:cs="Times New Roman"/>
          <w:color w:val="000000"/>
          <w:sz w:val="24"/>
          <w:szCs w:val="24"/>
        </w:rPr>
        <w:t xml:space="preserve"> </w:t>
      </w:r>
      <w:r w:rsidRPr="007D6968">
        <w:rPr>
          <w:rFonts w:ascii="Times New Roman" w:hAnsi="Times New Roman" w:cs="Times New Roman"/>
          <w:color w:val="000000"/>
          <w:sz w:val="24"/>
          <w:szCs w:val="24"/>
        </w:rPr>
        <w:t>подход к оценке стоимости предприятия</w:t>
      </w:r>
      <w:r w:rsidRPr="00D42980">
        <w:rPr>
          <w:rFonts w:ascii="Times New Roman" w:hAnsi="Times New Roman" w:cs="Times New Roman"/>
          <w:color w:val="000000"/>
          <w:sz w:val="24"/>
          <w:szCs w:val="24"/>
        </w:rPr>
        <w:t>.</w:t>
      </w:r>
    </w:p>
    <w:p w:rsidR="00DD433D" w:rsidRPr="007D6968" w:rsidRDefault="00DD433D" w:rsidP="00DD433D">
      <w:pPr>
        <w:shd w:val="clear" w:color="auto" w:fill="FFFFFF"/>
        <w:spacing w:after="0" w:line="240" w:lineRule="auto"/>
        <w:rPr>
          <w:rFonts w:ascii="Times New Roman" w:hAnsi="Times New Roman" w:cs="Times New Roman"/>
          <w:color w:val="000000"/>
          <w:sz w:val="24"/>
          <w:szCs w:val="24"/>
        </w:rPr>
      </w:pPr>
      <w:r>
        <w:rPr>
          <w:sz w:val="24"/>
          <w:szCs w:val="24"/>
        </w:rPr>
        <w:t xml:space="preserve">4. </w:t>
      </w:r>
      <w:r w:rsidRPr="00D42980">
        <w:rPr>
          <w:rFonts w:ascii="Times New Roman" w:hAnsi="Times New Roman" w:cs="Times New Roman"/>
          <w:sz w:val="24"/>
          <w:szCs w:val="24"/>
        </w:rPr>
        <w:t>Методы сравнительного подхода в оценке недвижимости: методы сравнительного анализа продаж, методы, основанные на соотнесении цены и дохода, экономико-математические методы.</w:t>
      </w:r>
      <w:r w:rsidRPr="007D6968">
        <w:rPr>
          <w:rFonts w:ascii="Times New Roman" w:hAnsi="Times New Roman" w:cs="Times New Roman"/>
          <w:color w:val="000000"/>
          <w:sz w:val="24"/>
          <w:szCs w:val="24"/>
        </w:rPr>
        <w:t xml:space="preserve"> </w:t>
      </w:r>
    </w:p>
    <w:p w:rsidR="0062440F" w:rsidRDefault="0062440F" w:rsidP="000635C3">
      <w:pPr>
        <w:spacing w:after="0" w:line="240" w:lineRule="auto"/>
        <w:ind w:right="15"/>
        <w:jc w:val="center"/>
        <w:rPr>
          <w:rFonts w:ascii="Times New Roman" w:hAnsi="Times New Roman" w:cs="Times New Roman"/>
          <w:b/>
          <w:iCs/>
          <w:sz w:val="24"/>
          <w:szCs w:val="24"/>
        </w:rPr>
      </w:pPr>
    </w:p>
    <w:p w:rsidR="002B2EE6"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производственной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2F6372">
        <w:rPr>
          <w:rFonts w:ascii="Times New Roman" w:eastAsia="Arial Unicode MS" w:hAnsi="Times New Roman" w:cs="Times New Roman"/>
          <w:b/>
          <w:sz w:val="24"/>
          <w:szCs w:val="24"/>
        </w:rPr>
        <w:t>1</w:t>
      </w:r>
      <w:r w:rsidR="002B2EE6" w:rsidRPr="003F419D">
        <w:rPr>
          <w:rFonts w:ascii="Times New Roman" w:eastAsia="Times New Roman" w:hAnsi="Times New Roman" w:cs="Times New Roman"/>
          <w:b/>
          <w:color w:val="000000"/>
          <w:sz w:val="24"/>
          <w:szCs w:val="24"/>
        </w:rPr>
        <w:t>)</w:t>
      </w:r>
    </w:p>
    <w:p w:rsidR="0083414A" w:rsidRPr="00376777" w:rsidRDefault="0083414A" w:rsidP="000635C3">
      <w:pPr>
        <w:spacing w:after="0" w:line="240" w:lineRule="auto"/>
        <w:ind w:right="15" w:firstLine="708"/>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lastRenderedPageBreak/>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Основная часть</w:t>
      </w:r>
      <w:r w:rsidR="003F6AA6" w:rsidRPr="0080141D">
        <w:rPr>
          <w:rFonts w:ascii="Times New Roman" w:eastAsia="Times New Roman" w:hAnsi="Times New Roman" w:cs="Times New Roman"/>
          <w:b/>
          <w:bCs/>
          <w:sz w:val="24"/>
          <w:szCs w:val="24"/>
        </w:rPr>
        <w:t xml:space="preserve"> состоит из </w:t>
      </w:r>
      <w:r w:rsidR="009A6358" w:rsidRPr="0080141D">
        <w:rPr>
          <w:rFonts w:ascii="Times New Roman" w:eastAsia="Times New Roman" w:hAnsi="Times New Roman" w:cs="Times New Roman"/>
          <w:b/>
          <w:bCs/>
          <w:sz w:val="24"/>
          <w:szCs w:val="24"/>
        </w:rPr>
        <w:t>четырех</w:t>
      </w:r>
      <w:r w:rsidR="003F6AA6" w:rsidRPr="0080141D">
        <w:rPr>
          <w:rFonts w:ascii="Times New Roman" w:eastAsia="Times New Roman" w:hAnsi="Times New Roman" w:cs="Times New Roman"/>
          <w:b/>
          <w:bCs/>
          <w:sz w:val="24"/>
          <w:szCs w:val="24"/>
        </w:rPr>
        <w:t xml:space="preserve"> разделов:</w:t>
      </w:r>
    </w:p>
    <w:p w:rsidR="00D20D69" w:rsidRPr="009A6358" w:rsidRDefault="00B25B0F" w:rsidP="00726137">
      <w:pPr>
        <w:spacing w:after="0" w:line="240" w:lineRule="auto"/>
        <w:ind w:right="17" w:firstLine="709"/>
        <w:rPr>
          <w:rFonts w:ascii="Times New Roman" w:hAnsi="Times New Roman" w:cs="Times New Roman"/>
          <w:i/>
          <w:iCs/>
          <w:sz w:val="24"/>
          <w:szCs w:val="24"/>
        </w:rPr>
      </w:pPr>
      <w:r w:rsidRPr="009A6358">
        <w:rPr>
          <w:rFonts w:ascii="Times New Roman" w:hAnsi="Times New Roman" w:cs="Times New Roman"/>
          <w:sz w:val="24"/>
          <w:szCs w:val="24"/>
        </w:rPr>
        <w:t>Раздел 1</w:t>
      </w:r>
      <w:r w:rsidR="00F44362" w:rsidRPr="009A6358">
        <w:rPr>
          <w:rFonts w:ascii="Times New Roman" w:hAnsi="Times New Roman" w:cs="Times New Roman"/>
          <w:sz w:val="24"/>
          <w:szCs w:val="24"/>
        </w:rPr>
        <w:t>.</w:t>
      </w:r>
      <w:r w:rsidRPr="009A6358">
        <w:rPr>
          <w:rFonts w:ascii="Times New Roman" w:hAnsi="Times New Roman" w:cs="Times New Roman"/>
          <w:sz w:val="24"/>
          <w:szCs w:val="24"/>
        </w:rPr>
        <w:t xml:space="preserve"> Общие сведения </w:t>
      </w:r>
      <w:r w:rsidR="009A6358" w:rsidRPr="009A6358">
        <w:rPr>
          <w:rFonts w:ascii="Times New Roman" w:hAnsi="Times New Roman" w:cs="Times New Roman"/>
          <w:sz w:val="24"/>
          <w:szCs w:val="24"/>
        </w:rPr>
        <w:t xml:space="preserve">профильной </w:t>
      </w:r>
      <w:r w:rsidRPr="009A6358">
        <w:rPr>
          <w:rFonts w:ascii="Times New Roman" w:hAnsi="Times New Roman" w:cs="Times New Roman"/>
          <w:sz w:val="24"/>
          <w:szCs w:val="24"/>
        </w:rPr>
        <w:t>организации</w:t>
      </w:r>
      <w:r w:rsidRPr="009A6358">
        <w:rPr>
          <w:rFonts w:ascii="Times New Roman" w:hAnsi="Times New Roman" w:cs="Times New Roman"/>
          <w:i/>
          <w:iCs/>
          <w:sz w:val="24"/>
          <w:szCs w:val="24"/>
        </w:rPr>
        <w:t xml:space="preserve"> </w:t>
      </w:r>
    </w:p>
    <w:p w:rsidR="003A596F" w:rsidRPr="00726137" w:rsidRDefault="003A596F" w:rsidP="00726137">
      <w:pPr>
        <w:spacing w:after="0" w:line="240" w:lineRule="auto"/>
        <w:ind w:right="17" w:firstLine="709"/>
        <w:rPr>
          <w:rFonts w:ascii="Times New Roman" w:hAnsi="Times New Roman" w:cs="Times New Roman"/>
          <w:i/>
          <w:iCs/>
          <w:sz w:val="24"/>
          <w:szCs w:val="24"/>
        </w:rPr>
      </w:pPr>
      <w:r w:rsidRPr="00726137">
        <w:rPr>
          <w:rFonts w:ascii="Times New Roman" w:hAnsi="Times New Roman" w:cs="Times New Roman"/>
          <w:sz w:val="24"/>
          <w:szCs w:val="24"/>
        </w:rPr>
        <w:t>Раздел</w:t>
      </w:r>
      <w:r w:rsidR="00726137">
        <w:rPr>
          <w:rFonts w:ascii="Times New Roman" w:hAnsi="Times New Roman" w:cs="Times New Roman"/>
          <w:sz w:val="24"/>
          <w:szCs w:val="24"/>
        </w:rPr>
        <w:t xml:space="preserve"> </w:t>
      </w:r>
      <w:r w:rsidR="009A6358" w:rsidRPr="00726137">
        <w:rPr>
          <w:rFonts w:ascii="Times New Roman" w:hAnsi="Times New Roman" w:cs="Times New Roman"/>
          <w:sz w:val="24"/>
          <w:szCs w:val="24"/>
        </w:rPr>
        <w:t>2</w:t>
      </w:r>
      <w:r w:rsidRPr="00726137">
        <w:rPr>
          <w:rFonts w:ascii="Times New Roman" w:hAnsi="Times New Roman" w:cs="Times New Roman"/>
          <w:sz w:val="24"/>
          <w:szCs w:val="24"/>
        </w:rPr>
        <w:t xml:space="preserve">. </w:t>
      </w:r>
      <w:r w:rsidR="002F6372" w:rsidRPr="00726137">
        <w:rPr>
          <w:rFonts w:ascii="Times New Roman" w:hAnsi="Times New Roman"/>
          <w:sz w:val="24"/>
          <w:szCs w:val="24"/>
        </w:rPr>
        <w:t>Система нормативного регулирования деятельности организации</w:t>
      </w:r>
    </w:p>
    <w:p w:rsidR="007C1710" w:rsidRPr="00726137" w:rsidRDefault="003A596F" w:rsidP="00726137">
      <w:pPr>
        <w:pStyle w:val="ac"/>
        <w:spacing w:after="0" w:line="240" w:lineRule="auto"/>
        <w:ind w:right="17"/>
        <w:rPr>
          <w:rFonts w:ascii="Times New Roman" w:hAnsi="Times New Roman"/>
          <w:sz w:val="24"/>
          <w:szCs w:val="24"/>
        </w:rPr>
      </w:pPr>
      <w:r w:rsidRPr="00726137">
        <w:rPr>
          <w:rFonts w:ascii="Times New Roman" w:hAnsi="Times New Roman"/>
          <w:sz w:val="24"/>
          <w:szCs w:val="24"/>
        </w:rPr>
        <w:t xml:space="preserve">Раздел </w:t>
      </w:r>
      <w:r w:rsidR="009A6358" w:rsidRPr="00726137">
        <w:rPr>
          <w:rFonts w:ascii="Times New Roman" w:hAnsi="Times New Roman"/>
          <w:sz w:val="24"/>
          <w:szCs w:val="24"/>
        </w:rPr>
        <w:t>3</w:t>
      </w:r>
      <w:r w:rsidR="007C1710" w:rsidRPr="00726137">
        <w:rPr>
          <w:rFonts w:ascii="Times New Roman" w:hAnsi="Times New Roman"/>
          <w:sz w:val="24"/>
          <w:szCs w:val="24"/>
        </w:rPr>
        <w:t xml:space="preserve">. </w:t>
      </w:r>
      <w:r w:rsidR="00726137" w:rsidRPr="00726137">
        <w:rPr>
          <w:rFonts w:ascii="Times New Roman" w:hAnsi="Times New Roman"/>
          <w:sz w:val="24"/>
          <w:szCs w:val="24"/>
        </w:rPr>
        <w:t>Экономическая оценка имущества организации</w:t>
      </w:r>
    </w:p>
    <w:p w:rsidR="00D20D69" w:rsidRPr="009A6358" w:rsidRDefault="008428FA" w:rsidP="00726137">
      <w:pPr>
        <w:spacing w:after="0" w:line="240" w:lineRule="auto"/>
        <w:ind w:right="17" w:firstLine="709"/>
        <w:rPr>
          <w:rFonts w:ascii="Times New Roman" w:hAnsi="Times New Roman" w:cs="Times New Roman"/>
          <w:sz w:val="24"/>
          <w:szCs w:val="24"/>
        </w:rPr>
      </w:pPr>
      <w:r w:rsidRPr="009A6358">
        <w:rPr>
          <w:rFonts w:ascii="Times New Roman" w:hAnsi="Times New Roman" w:cs="Times New Roman"/>
          <w:sz w:val="24"/>
          <w:szCs w:val="24"/>
        </w:rPr>
        <w:t xml:space="preserve">Раздел </w:t>
      </w:r>
      <w:r w:rsidR="009A6358" w:rsidRPr="009A6358">
        <w:rPr>
          <w:rFonts w:ascii="Times New Roman" w:hAnsi="Times New Roman" w:cs="Times New Roman"/>
          <w:sz w:val="24"/>
          <w:szCs w:val="24"/>
        </w:rPr>
        <w:t>4</w:t>
      </w:r>
      <w:r w:rsidRPr="009A6358">
        <w:rPr>
          <w:rFonts w:ascii="Times New Roman" w:hAnsi="Times New Roman" w:cs="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B008C"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726137">
        <w:rPr>
          <w:rFonts w:ascii="Times New Roman" w:eastAsia="Arial Unicode MS" w:hAnsi="Times New Roman" w:cs="Times New Roman"/>
          <w:b/>
          <w:sz w:val="24"/>
          <w:szCs w:val="24"/>
        </w:rPr>
        <w:t>1</w:t>
      </w:r>
      <w:r w:rsidR="002B2EE6" w:rsidRPr="003F419D">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4476F">
        <w:rPr>
          <w:rFonts w:ascii="Times New Roman" w:hAnsi="Times New Roman" w:cs="Times New Roman"/>
          <w:noProof/>
          <w:sz w:val="24"/>
          <w:szCs w:val="24"/>
        </w:rPr>
      </w:r>
      <w:r w:rsidR="0064476F">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64476F">
        <w:rPr>
          <w:rFonts w:ascii="Times New Roman" w:hAnsi="Times New Roman" w:cs="Times New Roman"/>
          <w:noProof/>
          <w:sz w:val="24"/>
          <w:szCs w:val="24"/>
        </w:rPr>
      </w:r>
      <w:r w:rsidR="0064476F">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E143A">
        <w:rPr>
          <w:rFonts w:ascii="Times New Roman" w:hAnsi="Times New Roman" w:cs="Times New Roman"/>
          <w:sz w:val="24"/>
          <w:szCs w:val="24"/>
        </w:rPr>
        <w:lastRenderedPageBreak/>
        <w:t xml:space="preserve">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e"/>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64476F">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64476F">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64476F">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726137" w:rsidRPr="00726137" w:rsidRDefault="0064476F" w:rsidP="00726137">
      <w:pPr>
        <w:pStyle w:val="ac"/>
        <w:numPr>
          <w:ilvl w:val="0"/>
          <w:numId w:val="29"/>
        </w:numPr>
        <w:spacing w:after="0" w:line="240" w:lineRule="auto"/>
        <w:ind w:left="0" w:right="15" w:firstLine="0"/>
        <w:jc w:val="both"/>
        <w:rPr>
          <w:rFonts w:ascii="Times New Roman" w:eastAsia="Times New Roman" w:hAnsi="Times New Roman"/>
          <w:sz w:val="24"/>
          <w:szCs w:val="24"/>
        </w:rPr>
      </w:pPr>
      <w:hyperlink r:id="rId20" w:history="1">
        <w:r w:rsidR="00726137" w:rsidRPr="00726137">
          <w:rPr>
            <w:rFonts w:ascii="Times New Roman" w:eastAsia="Times New Roman" w:hAnsi="Times New Roman"/>
            <w:sz w:val="24"/>
            <w:szCs w:val="24"/>
          </w:rPr>
          <w:t>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(Зарегистрировано в Минюсте России 15.10.2020 N 60399)</w:t>
        </w:r>
      </w:hyperlink>
      <w:r w:rsidR="009A6358" w:rsidRPr="00726137">
        <w:rPr>
          <w:rFonts w:ascii="Times New Roman" w:eastAsia="Times New Roman" w:hAnsi="Times New Roman"/>
          <w:sz w:val="24"/>
          <w:szCs w:val="24"/>
        </w:rPr>
        <w:t xml:space="preserve"> 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726137">
        <w:rPr>
          <w:rFonts w:ascii="Times New Roman" w:eastAsia="Times New Roman" w:hAnsi="Times New Roman"/>
          <w:sz w:val="24"/>
          <w:szCs w:val="24"/>
        </w:rPr>
        <w:t xml:space="preserve"> (дата обращения: 21.11.2020). </w:t>
      </w:r>
    </w:p>
    <w:p w:rsidR="008205F8" w:rsidRPr="00726137" w:rsidRDefault="008205F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64476F">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63AA2"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755718">
        <w:rPr>
          <w:rFonts w:ascii="Times New Roman" w:hAnsi="Times New Roman"/>
          <w:sz w:val="24"/>
          <w:szCs w:val="24"/>
        </w:rPr>
        <w:t xml:space="preserve">Алексеева В.О. Анализ финансового результата организации ООО «ПЦ «Премиум Карт» / В.О. Алексеева//Актуальные проблемы и перспективы развития экономики в современных условиях: электронный сборник XI Международной студенческой научно-практической конференции, проведенной 17 апреля 2019 года (часть II). – Волгоград: Сфера, 2019. – </w:t>
      </w:r>
      <w:r w:rsidRPr="00755718">
        <w:rPr>
          <w:rFonts w:ascii="Times New Roman" w:eastAsia="Times New Roman" w:hAnsi="Times New Roman"/>
          <w:sz w:val="24"/>
          <w:szCs w:val="24"/>
        </w:rPr>
        <w:t xml:space="preserve">— № — 1.1 (16). — С. 18-23 </w:t>
      </w:r>
      <w:r w:rsidRPr="00755718">
        <w:rPr>
          <w:rFonts w:ascii="Times New Roman" w:hAnsi="Times New Roman"/>
          <w:sz w:val="24"/>
          <w:szCs w:val="24"/>
        </w:rPr>
        <w:t xml:space="preserve">URL:: </w:t>
      </w:r>
      <w:hyperlink r:id="rId23" w:history="1">
        <w:r w:rsidR="0064476F">
          <w:rPr>
            <w:rStyle w:val="af"/>
            <w:rFonts w:ascii="Times New Roman" w:hAnsi="Times New Roman"/>
            <w:sz w:val="24"/>
            <w:szCs w:val="24"/>
          </w:rPr>
          <w:t>https://www.rea.ru/ru/org/branches/orenburg/Documents/doc/sbornik-04-2019-2.pdf</w:t>
        </w:r>
      </w:hyperlink>
      <w:r w:rsidRPr="00755718">
        <w:rPr>
          <w:rFonts w:ascii="Times New Roman" w:hAnsi="Times New Roman"/>
          <w:sz w:val="24"/>
          <w:szCs w:val="24"/>
        </w:rPr>
        <w:t xml:space="preserve"> </w:t>
      </w:r>
    </w:p>
    <w:p w:rsidR="00763AA2" w:rsidRPr="00763AA2"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763AA2">
        <w:rPr>
          <w:rFonts w:ascii="Times New Roman" w:hAnsi="Times New Roman"/>
          <w:iCs/>
          <w:color w:val="000000"/>
          <w:sz w:val="24"/>
          <w:szCs w:val="24"/>
          <w:shd w:val="clear" w:color="auto" w:fill="FFFFFF"/>
        </w:rPr>
        <w:t>Касьяненко, Т. Г.</w:t>
      </w:r>
      <w:r w:rsidRPr="00763AA2">
        <w:rPr>
          <w:rFonts w:ascii="Times New Roman" w:hAnsi="Times New Roman"/>
          <w:i/>
          <w:iCs/>
          <w:color w:val="000000"/>
          <w:sz w:val="24"/>
          <w:szCs w:val="24"/>
          <w:shd w:val="clear" w:color="auto" w:fill="FFFFFF"/>
        </w:rPr>
        <w:t> </w:t>
      </w:r>
      <w:r w:rsidRPr="00763AA2">
        <w:rPr>
          <w:rFonts w:ascii="Times New Roman" w:hAnsi="Times New Roman"/>
          <w:color w:val="000000"/>
          <w:sz w:val="24"/>
          <w:szCs w:val="24"/>
          <w:shd w:val="clear" w:color="auto" w:fill="FFFFFF"/>
        </w:rPr>
        <w:t> Оценка стоимости бизнеса: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Образовательная платформа Юрайт [сайт]. — URL: </w:t>
      </w:r>
      <w:hyperlink r:id="rId24" w:history="1">
        <w:r w:rsidR="0064476F">
          <w:rPr>
            <w:rStyle w:val="af"/>
            <w:rFonts w:ascii="Times New Roman" w:hAnsi="Times New Roman"/>
            <w:sz w:val="24"/>
            <w:szCs w:val="24"/>
            <w:shd w:val="clear" w:color="auto" w:fill="FFFFFF"/>
          </w:rPr>
          <w:t>https://urait.ru/bcode/450095</w:t>
        </w:r>
      </w:hyperlink>
      <w:r w:rsidRPr="00763AA2">
        <w:rPr>
          <w:rFonts w:ascii="Times New Roman" w:hAnsi="Times New Roman"/>
          <w:sz w:val="24"/>
          <w:szCs w:val="24"/>
        </w:rPr>
        <w:t xml:space="preserve"> </w:t>
      </w:r>
    </w:p>
    <w:p w:rsidR="00763AA2" w:rsidRPr="0080141D"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80141D">
        <w:rPr>
          <w:rFonts w:ascii="Times New Roman" w:hAnsi="Times New Roman"/>
          <w:color w:val="000000"/>
          <w:sz w:val="24"/>
          <w:szCs w:val="24"/>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2021. — 510 с. — (Высшее образование). — ISBN 978-5-534-12659-4. — Текст : электронный // Образовательная платформа Юрайт [сайт]. — URL: </w:t>
      </w:r>
      <w:hyperlink r:id="rId25" w:history="1">
        <w:r w:rsidR="0064476F">
          <w:rPr>
            <w:rStyle w:val="af"/>
            <w:rFonts w:ascii="Times New Roman" w:hAnsi="Times New Roman"/>
            <w:sz w:val="24"/>
            <w:szCs w:val="24"/>
            <w:shd w:val="clear" w:color="auto" w:fill="FFFFFF"/>
          </w:rPr>
          <w:t>https://urait.ru/bcode/469145</w:t>
        </w:r>
      </w:hyperlink>
    </w:p>
    <w:p w:rsidR="00763AA2" w:rsidRPr="00B63433" w:rsidRDefault="00763AA2" w:rsidP="00754A51">
      <w:pPr>
        <w:pStyle w:val="ac"/>
        <w:numPr>
          <w:ilvl w:val="0"/>
          <w:numId w:val="8"/>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6" w:history="1">
        <w:r w:rsidR="0064476F">
          <w:rPr>
            <w:rStyle w:val="af"/>
            <w:rFonts w:ascii="Times New Roman" w:hAnsi="Times New Roman"/>
            <w:sz w:val="24"/>
            <w:szCs w:val="24"/>
            <w:shd w:val="clear" w:color="auto" w:fill="FFFFFF"/>
          </w:rPr>
          <w:t>https://urait.ru/bcode/477255</w:t>
        </w:r>
      </w:hyperlink>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64476F">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64476F">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64476F">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w:t>
      </w:r>
      <w:r w:rsidRPr="004E143A">
        <w:rPr>
          <w:rFonts w:ascii="Times New Roman" w:hAnsi="Times New Roman" w:cs="Times New Roman"/>
          <w:sz w:val="24"/>
          <w:szCs w:val="24"/>
        </w:rPr>
        <w:lastRenderedPageBreak/>
        <w:t xml:space="preserve">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lastRenderedPageBreak/>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firstRow="1" w:lastRow="0" w:firstColumn="1" w:lastColumn="0" w:noHBand="0" w:noVBand="1"/>
      </w:tblPr>
      <w:tblGrid>
        <w:gridCol w:w="8641"/>
        <w:gridCol w:w="1213"/>
      </w:tblGrid>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1.Общая характеристика предприятия  ….(база практики).</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6</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222850" w:rsidP="00754A51">
            <w:pPr>
              <w:widowControl w:val="0"/>
              <w:numPr>
                <w:ilvl w:val="0"/>
                <w:numId w:val="18"/>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222850">
              <w:rPr>
                <w:rFonts w:ascii="Times New Roman" w:hAnsi="Times New Roman"/>
                <w:sz w:val="28"/>
                <w:szCs w:val="24"/>
              </w:rPr>
              <w:t xml:space="preserve">Система нормативного регулирования деятельности </w:t>
            </w:r>
            <w:r w:rsidR="00767A2F" w:rsidRPr="00DE5C2A">
              <w:rPr>
                <w:rFonts w:ascii="Times New Roman" w:eastAsia="Calibri" w:hAnsi="Times New Roman" w:cs="Times New Roman"/>
                <w:bCs/>
                <w:sz w:val="28"/>
                <w:szCs w:val="28"/>
                <w:lang w:eastAsia="en-US"/>
              </w:rPr>
              <w:t>……..</w:t>
            </w:r>
            <w:r w:rsidR="00767A2F" w:rsidRPr="00DE5C2A">
              <w:rPr>
                <w:rFonts w:ascii="Times New Roman" w:eastAsia="Calibri" w:hAnsi="Times New Roman" w:cs="Times New Roman"/>
                <w:sz w:val="28"/>
                <w:szCs w:val="28"/>
                <w:lang w:eastAsia="hi-IN" w:bidi="hi-IN"/>
              </w:rPr>
              <w:t>……</w:t>
            </w:r>
            <w:r w:rsidR="00767A2F" w:rsidRPr="00767A2F">
              <w:rPr>
                <w:rFonts w:ascii="Times New Roman" w:eastAsia="Calibri" w:hAnsi="Times New Roman" w:cs="Times New Roman"/>
                <w:sz w:val="28"/>
                <w:szCs w:val="28"/>
                <w:lang w:eastAsia="hi-IN" w:bidi="hi-IN"/>
              </w:rPr>
              <w:t xml:space="preserve">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222850">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00222850">
              <w:rPr>
                <w:rFonts w:ascii="Times New Roman" w:hAnsi="Times New Roman"/>
                <w:sz w:val="28"/>
                <w:szCs w:val="24"/>
              </w:rPr>
              <w:t>Э</w:t>
            </w:r>
            <w:r w:rsidR="00222850" w:rsidRPr="00222850">
              <w:rPr>
                <w:rFonts w:ascii="Times New Roman" w:hAnsi="Times New Roman"/>
                <w:sz w:val="28"/>
                <w:szCs w:val="24"/>
              </w:rPr>
              <w:t>кономическ</w:t>
            </w:r>
            <w:r w:rsidR="00222850">
              <w:rPr>
                <w:rFonts w:ascii="Times New Roman" w:hAnsi="Times New Roman"/>
                <w:sz w:val="28"/>
                <w:szCs w:val="24"/>
              </w:rPr>
              <w:t>ая</w:t>
            </w:r>
            <w:r w:rsidR="00222850" w:rsidRPr="00222850">
              <w:rPr>
                <w:rFonts w:ascii="Times New Roman" w:hAnsi="Times New Roman"/>
                <w:sz w:val="28"/>
                <w:szCs w:val="24"/>
              </w:rPr>
              <w:t xml:space="preserve"> оценк</w:t>
            </w:r>
            <w:r w:rsidR="00222850">
              <w:rPr>
                <w:rFonts w:ascii="Times New Roman" w:hAnsi="Times New Roman"/>
                <w:sz w:val="28"/>
                <w:szCs w:val="24"/>
              </w:rPr>
              <w:t>а</w:t>
            </w:r>
            <w:r w:rsidR="00222850" w:rsidRPr="00222850">
              <w:rPr>
                <w:rFonts w:ascii="Times New Roman" w:hAnsi="Times New Roman"/>
                <w:sz w:val="28"/>
                <w:szCs w:val="24"/>
              </w:rPr>
              <w:t xml:space="preserve"> имущества </w:t>
            </w:r>
            <w:r>
              <w:rPr>
                <w:rFonts w:ascii="Times New Roman" w:hAnsi="Times New Roman"/>
                <w:sz w:val="28"/>
                <w:szCs w:val="28"/>
              </w:rPr>
              <w:t>…</w:t>
            </w:r>
            <w:r w:rsidR="00DE5C2A">
              <w:rPr>
                <w:rFonts w:ascii="Times New Roman" w:hAnsi="Times New Roman"/>
                <w:sz w:val="28"/>
                <w:szCs w:val="28"/>
              </w:rPr>
              <w:t>….</w:t>
            </w:r>
            <w:r>
              <w:rPr>
                <w:rFonts w:ascii="Times New Roman" w:hAnsi="Times New Roman"/>
                <w:sz w:val="28"/>
                <w:szCs w:val="28"/>
              </w:rPr>
              <w:t>.</w:t>
            </w:r>
            <w:r w:rsidR="00DE5C2A">
              <w:rPr>
                <w:rFonts w:ascii="Times New Roman" w:hAnsi="Times New Roman"/>
                <w:sz w:val="28"/>
                <w:szCs w:val="28"/>
              </w:rPr>
              <w:t xml:space="preserve">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r w:rsidRPr="00767A2F">
              <w:rPr>
                <w:rFonts w:ascii="Times New Roman" w:eastAsia="Times New Roman" w:hAnsi="Times New Roman" w:cs="Times New Roman"/>
                <w:b/>
                <w:sz w:val="28"/>
                <w:szCs w:val="28"/>
              </w:rPr>
              <w:t>.</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C12738" w:rsidTr="00767A2F">
        <w:tc>
          <w:tcPr>
            <w:tcW w:w="8641"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C12738">
              <w:rPr>
                <w:rFonts w:ascii="Times New Roman" w:eastAsia="Times New Roman" w:hAnsi="Times New Roman" w:cs="Times New Roman"/>
                <w:sz w:val="28"/>
                <w:szCs w:val="28"/>
                <w:lang w:eastAsia="hi-IN" w:bidi="hi-IN"/>
              </w:rPr>
              <w:t>4.Индивидуальное задание по теме «</w:t>
            </w:r>
            <w:r w:rsidR="00222850">
              <w:rPr>
                <w:rFonts w:ascii="Times New Roman" w:eastAsia="Times New Roman" w:hAnsi="Times New Roman" w:cs="Times New Roman"/>
                <w:sz w:val="28"/>
                <w:szCs w:val="28"/>
                <w:lang w:eastAsia="hi-IN" w:bidi="hi-IN"/>
              </w:rPr>
              <w:t>Методические подходы к оценке бизнеса</w:t>
            </w:r>
            <w:r w:rsidRPr="00C12738">
              <w:rPr>
                <w:rFonts w:ascii="Times New Roman" w:eastAsia="Times New Roman" w:hAnsi="Times New Roman" w:cs="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222850" w:rsidRDefault="00C12738"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p>
          <w:p w:rsidR="00222850" w:rsidRDefault="00222850"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767A2F" w:rsidRPr="00767A2F" w:rsidRDefault="00C12738"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4.2.</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222850" w:rsidRDefault="00222850"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w:t>
            </w:r>
            <w:r w:rsidR="00222850">
              <w:rPr>
                <w:rFonts w:ascii="Times New Roman" w:eastAsia="Times New Roman" w:hAnsi="Times New Roman" w:cs="Times New Roman"/>
                <w:sz w:val="28"/>
                <w:szCs w:val="28"/>
                <w:lang w:eastAsia="hi-IN" w:bidi="hi-IN"/>
              </w:rPr>
              <w:t>3</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767A2F">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Тип практики: технологическая (проектно-технологическая) практика </w:t>
      </w:r>
      <w:r w:rsidR="00222850">
        <w:rPr>
          <w:rFonts w:ascii="Times New Roman" w:eastAsia="Times New Roman" w:hAnsi="Times New Roman" w:cs="Times New Roman"/>
          <w:sz w:val="28"/>
          <w:szCs w:val="28"/>
        </w:rPr>
        <w:t>1</w:t>
      </w:r>
      <w:r w:rsidRPr="003F419D">
        <w:rPr>
          <w:rFonts w:ascii="Times New Roman" w:eastAsia="Times New Roman" w:hAnsi="Times New Roman" w:cs="Times New Roman"/>
          <w:sz w:val="28"/>
          <w:szCs w:val="28"/>
        </w:rPr>
        <w:t xml:space="preserve">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Направленность (профиль) программы </w:t>
      </w:r>
    </w:p>
    <w:p w:rsidR="00222850" w:rsidRPr="00222850" w:rsidRDefault="00222850"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222850">
        <w:rPr>
          <w:rFonts w:ascii="Times New Roman" w:hAnsi="Times New Roman" w:cs="Times New Roman"/>
          <w:i/>
          <w:sz w:val="24"/>
          <w:szCs w:val="24"/>
        </w:rPr>
        <w:t>Бизнес-аналитика и оценка стоимости имущества организации</w:t>
      </w:r>
      <w:r w:rsidRPr="00222850">
        <w:rPr>
          <w:rFonts w:ascii="Times New Roman" w:eastAsia="Times New Roman" w:hAnsi="Times New Roman" w:cs="Times New Roman"/>
          <w:i/>
          <w:sz w:val="24"/>
          <w:szCs w:val="24"/>
        </w:rPr>
        <w:t xml:space="preserve">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Форма обучения: </w:t>
      </w:r>
      <w:r w:rsidRPr="003F419D">
        <w:rPr>
          <w:rFonts w:ascii="Times New Roman" w:eastAsia="Times New Roman" w:hAnsi="Times New Roman" w:cs="Times New Roman"/>
          <w:i/>
          <w:sz w:val="24"/>
          <w:szCs w:val="24"/>
        </w:rPr>
        <w:t xml:space="preserve">очная/очно-заочная/заочная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4476F"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7080D" w:rsidRPr="004665FD" w:rsidRDefault="0027080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7080D" w:rsidRPr="004665FD" w:rsidRDefault="0027080D" w:rsidP="00C755BA">
                  <w:pPr>
                    <w:spacing w:after="0" w:line="240" w:lineRule="auto"/>
                    <w:jc w:val="center"/>
                    <w:rPr>
                      <w:rFonts w:ascii="Times New Roman" w:hAnsi="Times New Roman" w:cs="Times New Roman"/>
                      <w:sz w:val="24"/>
                      <w:szCs w:val="24"/>
                    </w:rPr>
                  </w:pPr>
                </w:p>
                <w:p w:rsidR="0027080D" w:rsidRPr="004665FD" w:rsidRDefault="0027080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7080D" w:rsidRPr="004665FD" w:rsidRDefault="0027080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E82180" w:rsidRPr="00222850" w:rsidRDefault="00E82180" w:rsidP="00222850">
      <w:pPr>
        <w:pStyle w:val="Default"/>
        <w:ind w:left="4253" w:right="15" w:hanging="4253"/>
        <w:jc w:val="both"/>
      </w:pPr>
      <w:r w:rsidRPr="004665FD">
        <w:t xml:space="preserve">Направленность (профиль) программы: </w:t>
      </w:r>
      <w:r w:rsidR="00222850" w:rsidRPr="00222850">
        <w:t>Бизнес-аналитика и оценка стоимости имущества организации</w:t>
      </w:r>
    </w:p>
    <w:p w:rsidR="00E82180" w:rsidRPr="004665FD" w:rsidRDefault="00E82180" w:rsidP="000635C3">
      <w:pPr>
        <w:pStyle w:val="Default"/>
        <w:ind w:right="15"/>
        <w:jc w:val="both"/>
      </w:pPr>
      <w:r w:rsidRPr="004665FD">
        <w:t xml:space="preserve">Вид практики: </w:t>
      </w:r>
      <w:r>
        <w:t xml:space="preserve">производственная </w:t>
      </w:r>
      <w:r w:rsidRPr="004665FD">
        <w:t>практика</w:t>
      </w:r>
    </w:p>
    <w:p w:rsidR="00E82180" w:rsidRPr="004839AC" w:rsidRDefault="00E82180" w:rsidP="000635C3">
      <w:pPr>
        <w:pStyle w:val="Default"/>
        <w:ind w:right="15"/>
        <w:jc w:val="both"/>
      </w:pPr>
      <w:r w:rsidRPr="004665FD">
        <w:t xml:space="preserve">Тип практики: </w:t>
      </w:r>
      <w:r w:rsidRPr="004839AC">
        <w:t xml:space="preserve">технологическая (проектно-технологическая) практика </w:t>
      </w:r>
      <w:r w:rsidR="00222850">
        <w:t>1</w:t>
      </w:r>
      <w:r w:rsidRPr="004839AC">
        <w:t xml:space="preserve">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767A2F"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Представить общую характеристику работы 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767A2F" w:rsidRPr="00222850" w:rsidRDefault="00222850"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222850">
        <w:rPr>
          <w:rFonts w:ascii="Times New Roman" w:hAnsi="Times New Roman"/>
          <w:sz w:val="24"/>
          <w:szCs w:val="24"/>
        </w:rPr>
        <w:t>Описать систему нормативного регулирования деятельности организации</w:t>
      </w:r>
      <w:r w:rsidR="00A13C89" w:rsidRPr="00222850">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 организации).</w:t>
      </w:r>
    </w:p>
    <w:p w:rsidR="00767A2F" w:rsidRPr="00767A2F" w:rsidRDefault="00222850"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222850">
        <w:rPr>
          <w:rFonts w:ascii="Times New Roman" w:hAnsi="Times New Roman"/>
          <w:sz w:val="24"/>
          <w:szCs w:val="24"/>
        </w:rPr>
        <w:t xml:space="preserve">Провести экономическую оценку имущества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w:t>
      </w:r>
      <w:r w:rsidR="00767A2F" w:rsidRPr="00E32FB5">
        <w:rPr>
          <w:rFonts w:ascii="Times New Roman" w:hAnsi="Times New Roman"/>
          <w:i/>
          <w:iCs/>
          <w:sz w:val="24"/>
          <w:szCs w:val="24"/>
        </w:rPr>
        <w:t xml:space="preserve"> организации)</w:t>
      </w:r>
      <w:r w:rsidR="00767A2F">
        <w:rPr>
          <w:rFonts w:ascii="Times New Roman" w:hAnsi="Times New Roman"/>
          <w:i/>
          <w:iCs/>
          <w:sz w:val="24"/>
          <w:szCs w:val="24"/>
        </w:rPr>
        <w:t>.</w:t>
      </w:r>
    </w:p>
    <w:p w:rsidR="00767A2F" w:rsidRPr="00767A2F" w:rsidRDefault="00767A2F" w:rsidP="00754A51">
      <w:pPr>
        <w:pStyle w:val="ac"/>
        <w:numPr>
          <w:ilvl w:val="0"/>
          <w:numId w:val="19"/>
        </w:numPr>
        <w:tabs>
          <w:tab w:val="left" w:pos="426"/>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D23118">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D23118">
        <w:rPr>
          <w:b/>
          <w:color w:val="000000" w:themeColor="text1"/>
        </w:rPr>
        <w:t>____________________________________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38.03.01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C115E" w:rsidRDefault="00222850" w:rsidP="000635C3">
            <w:pPr>
              <w:ind w:right="15"/>
              <w:rPr>
                <w:rFonts w:ascii="Times New Roman" w:hAnsi="Times New Roman" w:cs="Times New Roman"/>
              </w:rPr>
            </w:pPr>
            <w:r w:rsidRPr="00EC115E">
              <w:rPr>
                <w:rFonts w:ascii="Times New Roman" w:hAnsi="Times New Roman" w:cs="Times New Roman"/>
                <w:sz w:val="24"/>
                <w:szCs w:val="24"/>
              </w:rPr>
              <w:t>Бизнес-аналитика и оценка стоимости имущества</w:t>
            </w:r>
            <w:r w:rsidRPr="00EC115E">
              <w:rPr>
                <w:rFonts w:ascii="Times New Roman" w:hAnsi="Times New Roman" w:cs="Times New Roman"/>
              </w:rPr>
              <w:t xml:space="preserve"> организации</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3118" w:rsidRDefault="00D2311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D23118">
              <w:rPr>
                <w:rFonts w:ascii="Times New Roman" w:eastAsia="Times New Roman" w:hAnsi="Times New Roman" w:cs="Times New Roman"/>
                <w:sz w:val="24"/>
                <w:szCs w:val="24"/>
              </w:rPr>
              <w:t>К.М.01.07(П)</w:t>
            </w:r>
            <w:r>
              <w:rPr>
                <w:rFonts w:ascii="Times New Roman" w:eastAsia="Times New Roman" w:hAnsi="Times New Roman" w:cs="Times New Roman"/>
                <w:sz w:val="24"/>
                <w:szCs w:val="24"/>
              </w:rPr>
              <w:t xml:space="preserve"> </w:t>
            </w:r>
            <w:r w:rsidRPr="00D23118">
              <w:rPr>
                <w:rFonts w:ascii="Times New Roman" w:eastAsia="Times New Roman" w:hAnsi="Times New Roman" w:cs="Times New Roman"/>
                <w:sz w:val="24"/>
                <w:szCs w:val="24"/>
              </w:rPr>
              <w:t>Производственная практика (технологическая (проектно-технологическая) практика 1)</w:t>
            </w:r>
          </w:p>
          <w:p w:rsidR="00E82180" w:rsidRPr="00767A2F"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4"/>
                <w:szCs w:val="24"/>
                <w:highlight w:val="yellow"/>
              </w:rPr>
            </w:pPr>
            <w:r w:rsidRPr="00AB1FBC">
              <w:rPr>
                <w:rFonts w:ascii="Times New Roman" w:eastAsia="Times New Roman" w:hAnsi="Times New Roman" w:cs="Times New Roman"/>
                <w:color w:val="000000"/>
                <w:sz w:val="24"/>
                <w:szCs w:val="24"/>
              </w:rPr>
              <w:t>В ходе выполнения общего задания практической подготовки обучающемуся надлежит изучить следующие вопросы</w:t>
            </w:r>
            <w:r w:rsidRPr="00767A2F">
              <w:rPr>
                <w:rFonts w:ascii="TimesNewRomanPSMT" w:eastAsia="Times New Roman" w:hAnsi="TimesNewRomanPSMT" w:cs="Times New Roman"/>
                <w:color w:val="000000"/>
                <w:sz w:val="24"/>
                <w:szCs w:val="24"/>
              </w:rPr>
              <w:t>:</w:t>
            </w:r>
            <w:r w:rsidRPr="00767A2F">
              <w:rPr>
                <w:rFonts w:ascii="TimesNewRomanPSMT" w:eastAsia="Times New Roman" w:hAnsi="TimesNewRomanPSMT" w:cs="Times New Roman"/>
                <w:b/>
                <w:color w:val="000000"/>
                <w:sz w:val="24"/>
                <w:szCs w:val="24"/>
                <w:highlight w:val="yellow"/>
              </w:rPr>
              <w:t xml:space="preserve"> </w:t>
            </w:r>
          </w:p>
          <w:p w:rsidR="00E82180"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sidR="00036D06">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AB4D09" w:rsidRPr="00767A2F" w:rsidRDefault="00AB4D09" w:rsidP="00AB4D09">
            <w:pPr>
              <w:pStyle w:val="ac"/>
              <w:numPr>
                <w:ilvl w:val="0"/>
                <w:numId w:val="31"/>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Представить общую характеристику работы 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AB4D09" w:rsidRPr="00222850" w:rsidRDefault="00AB4D09" w:rsidP="00AB4D09">
            <w:pPr>
              <w:pStyle w:val="ac"/>
              <w:numPr>
                <w:ilvl w:val="0"/>
                <w:numId w:val="31"/>
              </w:numPr>
              <w:tabs>
                <w:tab w:val="left" w:pos="426"/>
              </w:tabs>
              <w:spacing w:after="0" w:line="240" w:lineRule="auto"/>
              <w:ind w:left="0" w:right="15" w:firstLine="0"/>
              <w:jc w:val="both"/>
              <w:rPr>
                <w:rFonts w:ascii="Times New Roman" w:hAnsi="Times New Roman"/>
                <w:sz w:val="24"/>
                <w:szCs w:val="24"/>
              </w:rPr>
            </w:pPr>
            <w:r w:rsidRPr="00222850">
              <w:rPr>
                <w:rFonts w:ascii="Times New Roman" w:hAnsi="Times New Roman"/>
                <w:sz w:val="24"/>
                <w:szCs w:val="24"/>
              </w:rPr>
              <w:t>Описать систему нормативного регулирования деятельности профильной организации (</w:t>
            </w:r>
            <w:r w:rsidRPr="00222850">
              <w:rPr>
                <w:rFonts w:ascii="Times New Roman" w:hAnsi="Times New Roman"/>
                <w:i/>
                <w:sz w:val="24"/>
                <w:szCs w:val="24"/>
              </w:rPr>
              <w:t xml:space="preserve">наименование </w:t>
            </w:r>
            <w:r w:rsidRPr="00222850">
              <w:rPr>
                <w:rFonts w:ascii="Times New Roman" w:hAnsi="Times New Roman"/>
                <w:i/>
                <w:iCs/>
                <w:sz w:val="24"/>
                <w:szCs w:val="24"/>
              </w:rPr>
              <w:t>профильной организации).</w:t>
            </w:r>
          </w:p>
          <w:p w:rsidR="00AB4D09" w:rsidRPr="00767A2F" w:rsidRDefault="00AB4D09" w:rsidP="00AB4D09">
            <w:pPr>
              <w:pStyle w:val="ac"/>
              <w:numPr>
                <w:ilvl w:val="0"/>
                <w:numId w:val="31"/>
              </w:numPr>
              <w:tabs>
                <w:tab w:val="left" w:pos="426"/>
              </w:tabs>
              <w:spacing w:after="0" w:line="240" w:lineRule="auto"/>
              <w:ind w:left="0" w:right="15" w:firstLine="0"/>
              <w:jc w:val="both"/>
              <w:rPr>
                <w:rFonts w:ascii="Times New Roman" w:hAnsi="Times New Roman"/>
                <w:sz w:val="24"/>
                <w:szCs w:val="24"/>
              </w:rPr>
            </w:pPr>
            <w:r w:rsidRPr="00222850">
              <w:rPr>
                <w:rFonts w:ascii="Times New Roman" w:hAnsi="Times New Roman"/>
                <w:sz w:val="24"/>
                <w:szCs w:val="24"/>
              </w:rPr>
              <w:t>Провести экономическую оценку имущества (</w:t>
            </w:r>
            <w:r w:rsidRPr="00222850">
              <w:rPr>
                <w:rFonts w:ascii="Times New Roman" w:hAnsi="Times New Roman"/>
                <w:i/>
                <w:sz w:val="24"/>
                <w:szCs w:val="24"/>
              </w:rPr>
              <w:t xml:space="preserve">наименование </w:t>
            </w:r>
            <w:r w:rsidRPr="00222850">
              <w:rPr>
                <w:rFonts w:ascii="Times New Roman" w:hAnsi="Times New Roman"/>
                <w:i/>
                <w:iCs/>
                <w:sz w:val="24"/>
                <w:szCs w:val="24"/>
              </w:rPr>
              <w:t>профильной</w:t>
            </w:r>
            <w:r w:rsidRPr="00E32FB5">
              <w:rPr>
                <w:rFonts w:ascii="Times New Roman" w:hAnsi="Times New Roman"/>
                <w:i/>
                <w:iCs/>
                <w:sz w:val="24"/>
                <w:szCs w:val="24"/>
              </w:rPr>
              <w:t xml:space="preserve"> организации)</w:t>
            </w:r>
            <w:r>
              <w:rPr>
                <w:rFonts w:ascii="Times New Roman" w:hAnsi="Times New Roman"/>
                <w:i/>
                <w:iCs/>
                <w:sz w:val="24"/>
                <w:szCs w:val="24"/>
              </w:rPr>
              <w:t>.</w:t>
            </w:r>
          </w:p>
          <w:p w:rsidR="00E82180" w:rsidRPr="004123B8" w:rsidRDefault="00AB4D09" w:rsidP="00AB4D09">
            <w:pPr>
              <w:pStyle w:val="ac"/>
              <w:numPr>
                <w:ilvl w:val="0"/>
                <w:numId w:val="31"/>
              </w:numPr>
              <w:tabs>
                <w:tab w:val="left" w:pos="426"/>
              </w:tabs>
              <w:spacing w:after="0" w:line="240" w:lineRule="auto"/>
              <w:ind w:left="0" w:right="15" w:firstLine="0"/>
              <w:jc w:val="both"/>
              <w:rPr>
                <w:rFonts w:ascii="Times New Roman" w:eastAsia="Times New Roman" w:hAnsi="Times New Roman"/>
                <w:spacing w:val="-2"/>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D23118" w:rsidRDefault="00D2311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D23118" w:rsidRDefault="00D2311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D23118" w:rsidRDefault="00D2311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D23118" w:rsidRDefault="00D2311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4123B8" w:rsidRPr="004123B8" w:rsidRDefault="004123B8" w:rsidP="00D23118">
      <w:pPr>
        <w:widowControl w:val="0"/>
        <w:autoSpaceDE w:val="0"/>
        <w:autoSpaceDN w:val="0"/>
        <w:adjustRightInd w:val="0"/>
        <w:spacing w:after="0" w:line="240" w:lineRule="auto"/>
        <w:ind w:right="15" w:firstLine="4536"/>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D23118">
      <w:pPr>
        <w:widowControl w:val="0"/>
        <w:autoSpaceDE w:val="0"/>
        <w:autoSpaceDN w:val="0"/>
        <w:adjustRightInd w:val="0"/>
        <w:spacing w:after="0" w:line="240" w:lineRule="auto"/>
        <w:ind w:left="4550" w:right="15" w:hanging="14"/>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D23118">
      <w:pPr>
        <w:widowControl w:val="0"/>
        <w:autoSpaceDE w:val="0"/>
        <w:autoSpaceDN w:val="0"/>
        <w:adjustRightInd w:val="0"/>
        <w:spacing w:after="0" w:line="240" w:lineRule="auto"/>
        <w:ind w:right="15" w:firstLine="4536"/>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D23118">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Направление подготовки: Экономика</w:t>
      </w:r>
    </w:p>
    <w:p w:rsidR="00666C03" w:rsidRPr="00AB4D09" w:rsidRDefault="00666C03" w:rsidP="00AB4D09">
      <w:pPr>
        <w:autoSpaceDE w:val="0"/>
        <w:autoSpaceDN w:val="0"/>
        <w:adjustRightInd w:val="0"/>
        <w:spacing w:after="0" w:line="240" w:lineRule="auto"/>
        <w:ind w:left="4253" w:right="15" w:hanging="4253"/>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Направленность (профиль) программы: </w:t>
      </w:r>
      <w:r w:rsidR="00AB4D09" w:rsidRPr="00AB4D09">
        <w:rPr>
          <w:rFonts w:ascii="Times New Roman" w:hAnsi="Times New Roman" w:cs="Times New Roman"/>
          <w:sz w:val="24"/>
          <w:szCs w:val="24"/>
        </w:rPr>
        <w:t>Бизнес-аналитика и оценка стоимости имущества организации</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Вид практики: производственная практика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Тип практики: технологическая (проектно-технологическая) практика </w:t>
      </w:r>
      <w:r w:rsidR="00AB4D09">
        <w:rPr>
          <w:rFonts w:ascii="Times New Roman" w:eastAsia="Times New Roman" w:hAnsi="Times New Roman" w:cs="Times New Roman"/>
          <w:color w:val="000000"/>
          <w:sz w:val="24"/>
          <w:szCs w:val="24"/>
        </w:rPr>
        <w:t>1</w:t>
      </w:r>
      <w:r w:rsidRPr="00666C03">
        <w:rPr>
          <w:rFonts w:ascii="Times New Roman" w:eastAsia="Times New Roman" w:hAnsi="Times New Roman" w:cs="Times New Roman"/>
          <w:color w:val="000000"/>
          <w:sz w:val="24"/>
          <w:szCs w:val="24"/>
        </w:rPr>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Pr>
                <w:rFonts w:ascii="Times New Roman" w:hAnsi="Times New Roman"/>
                <w:sz w:val="24"/>
                <w:szCs w:val="24"/>
              </w:rPr>
              <w:t xml:space="preserve">Исследование </w:t>
            </w:r>
            <w:r w:rsidRPr="00AB1FBC">
              <w:rPr>
                <w:rFonts w:ascii="Times New Roman" w:hAnsi="Times New Roman"/>
                <w:sz w:val="24"/>
                <w:szCs w:val="24"/>
              </w:rPr>
              <w:t>общ</w:t>
            </w:r>
            <w:r>
              <w:rPr>
                <w:rFonts w:ascii="Times New Roman" w:hAnsi="Times New Roman"/>
                <w:sz w:val="24"/>
                <w:szCs w:val="24"/>
              </w:rPr>
              <w:t>ей</w:t>
            </w:r>
            <w:r w:rsidRPr="00AB1FBC">
              <w:rPr>
                <w:rFonts w:ascii="Times New Roman" w:hAnsi="Times New Roman"/>
                <w:sz w:val="24"/>
                <w:szCs w:val="24"/>
              </w:rPr>
              <w:t xml:space="preserve"> характеристик</w:t>
            </w:r>
            <w:r>
              <w:rPr>
                <w:rFonts w:ascii="Times New Roman" w:hAnsi="Times New Roman"/>
                <w:sz w:val="24"/>
                <w:szCs w:val="24"/>
              </w:rPr>
              <w:t>и</w:t>
            </w:r>
            <w:r w:rsidRPr="00AB1FBC">
              <w:rPr>
                <w:rFonts w:ascii="Times New Roman" w:hAnsi="Times New Roman"/>
                <w:sz w:val="24"/>
                <w:szCs w:val="24"/>
              </w:rPr>
              <w:t xml:space="preserve"> профильной организации </w:t>
            </w:r>
          </w:p>
        </w:tc>
      </w:tr>
      <w:tr w:rsidR="00AB4D09" w:rsidRPr="00AB1FBC" w:rsidTr="002B2EE6">
        <w:tc>
          <w:tcPr>
            <w:tcW w:w="817" w:type="dxa"/>
          </w:tcPr>
          <w:p w:rsidR="00AB4D09" w:rsidRPr="00AB1FBC" w:rsidRDefault="00AB4D09" w:rsidP="00AB4D09">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AB4D09" w:rsidRPr="00AB1FBC" w:rsidRDefault="00AB4D09" w:rsidP="00AB4D09">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4D09" w:rsidRPr="00AB4D09" w:rsidRDefault="00AB4D09" w:rsidP="00AB4D09">
            <w:pPr>
              <w:tabs>
                <w:tab w:val="left" w:pos="426"/>
              </w:tabs>
              <w:spacing w:after="0" w:line="240" w:lineRule="auto"/>
              <w:jc w:val="both"/>
              <w:rPr>
                <w:rFonts w:ascii="Times New Roman" w:hAnsi="Times New Roman"/>
                <w:sz w:val="24"/>
                <w:szCs w:val="24"/>
              </w:rPr>
            </w:pPr>
            <w:r w:rsidRPr="00AB4D09">
              <w:rPr>
                <w:rFonts w:ascii="Times New Roman" w:hAnsi="Times New Roman"/>
                <w:sz w:val="24"/>
                <w:szCs w:val="24"/>
              </w:rPr>
              <w:t>Описа</w:t>
            </w:r>
            <w:r>
              <w:rPr>
                <w:rFonts w:ascii="Times New Roman" w:hAnsi="Times New Roman"/>
                <w:sz w:val="24"/>
                <w:szCs w:val="24"/>
              </w:rPr>
              <w:t>ние</w:t>
            </w:r>
            <w:r w:rsidRPr="00AB4D09">
              <w:rPr>
                <w:rFonts w:ascii="Times New Roman" w:hAnsi="Times New Roman"/>
                <w:sz w:val="24"/>
                <w:szCs w:val="24"/>
              </w:rPr>
              <w:t xml:space="preserve"> систем</w:t>
            </w:r>
            <w:r>
              <w:rPr>
                <w:rFonts w:ascii="Times New Roman" w:hAnsi="Times New Roman"/>
                <w:sz w:val="24"/>
                <w:szCs w:val="24"/>
              </w:rPr>
              <w:t>ы</w:t>
            </w:r>
            <w:r w:rsidRPr="00AB4D09">
              <w:rPr>
                <w:rFonts w:ascii="Times New Roman" w:hAnsi="Times New Roman"/>
                <w:sz w:val="24"/>
                <w:szCs w:val="24"/>
              </w:rPr>
              <w:t xml:space="preserve"> нормативного регулирования деятельности профильной организации (</w:t>
            </w:r>
            <w:r w:rsidRPr="00AB4D09">
              <w:rPr>
                <w:rFonts w:ascii="Times New Roman" w:hAnsi="Times New Roman"/>
                <w:i/>
                <w:sz w:val="24"/>
                <w:szCs w:val="24"/>
              </w:rPr>
              <w:t xml:space="preserve">наименование </w:t>
            </w:r>
            <w:r w:rsidRPr="00AB4D09">
              <w:rPr>
                <w:rFonts w:ascii="Times New Roman" w:hAnsi="Times New Roman"/>
                <w:i/>
                <w:iCs/>
                <w:sz w:val="24"/>
                <w:szCs w:val="24"/>
              </w:rPr>
              <w:t>профильной организации).</w:t>
            </w:r>
          </w:p>
        </w:tc>
      </w:tr>
      <w:tr w:rsidR="00AB4D09" w:rsidRPr="00AB1FBC" w:rsidTr="002B2EE6">
        <w:tc>
          <w:tcPr>
            <w:tcW w:w="817" w:type="dxa"/>
          </w:tcPr>
          <w:p w:rsidR="00AB4D09" w:rsidRPr="00AB1FBC" w:rsidRDefault="00AB4D09" w:rsidP="00AB4D09">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AB4D09" w:rsidRPr="00AB1FBC" w:rsidRDefault="00AB4D09" w:rsidP="00AB4D09">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4D09" w:rsidRPr="00AB4D09" w:rsidRDefault="00AB4D09" w:rsidP="00AB4D09">
            <w:pPr>
              <w:tabs>
                <w:tab w:val="left" w:pos="426"/>
              </w:tabs>
              <w:spacing w:after="0" w:line="240" w:lineRule="auto"/>
              <w:jc w:val="both"/>
              <w:rPr>
                <w:rFonts w:ascii="Times New Roman" w:hAnsi="Times New Roman"/>
                <w:sz w:val="24"/>
                <w:szCs w:val="24"/>
              </w:rPr>
            </w:pPr>
            <w:r w:rsidRPr="00AB4D09">
              <w:rPr>
                <w:rFonts w:ascii="Times New Roman" w:hAnsi="Times New Roman"/>
                <w:sz w:val="24"/>
                <w:szCs w:val="24"/>
              </w:rPr>
              <w:t>Прове</w:t>
            </w:r>
            <w:r>
              <w:rPr>
                <w:rFonts w:ascii="Times New Roman" w:hAnsi="Times New Roman"/>
                <w:sz w:val="24"/>
                <w:szCs w:val="24"/>
              </w:rPr>
              <w:t xml:space="preserve">дение </w:t>
            </w:r>
            <w:r w:rsidRPr="00AB4D09">
              <w:rPr>
                <w:rFonts w:ascii="Times New Roman" w:hAnsi="Times New Roman"/>
                <w:sz w:val="24"/>
                <w:szCs w:val="24"/>
              </w:rPr>
              <w:t>экономическ</w:t>
            </w:r>
            <w:r>
              <w:rPr>
                <w:rFonts w:ascii="Times New Roman" w:hAnsi="Times New Roman"/>
                <w:sz w:val="24"/>
                <w:szCs w:val="24"/>
              </w:rPr>
              <w:t>ой</w:t>
            </w:r>
            <w:r w:rsidRPr="00AB4D09">
              <w:rPr>
                <w:rFonts w:ascii="Times New Roman" w:hAnsi="Times New Roman"/>
                <w:sz w:val="24"/>
                <w:szCs w:val="24"/>
              </w:rPr>
              <w:t xml:space="preserve"> оценк</w:t>
            </w:r>
            <w:r>
              <w:rPr>
                <w:rFonts w:ascii="Times New Roman" w:hAnsi="Times New Roman"/>
                <w:sz w:val="24"/>
                <w:szCs w:val="24"/>
              </w:rPr>
              <w:t>и</w:t>
            </w:r>
            <w:r w:rsidRPr="00AB4D09">
              <w:rPr>
                <w:rFonts w:ascii="Times New Roman" w:hAnsi="Times New Roman"/>
                <w:sz w:val="24"/>
                <w:szCs w:val="24"/>
              </w:rPr>
              <w:t xml:space="preserve"> имущества (</w:t>
            </w:r>
            <w:r w:rsidRPr="00AB4D09">
              <w:rPr>
                <w:rFonts w:ascii="Times New Roman" w:hAnsi="Times New Roman"/>
                <w:i/>
                <w:sz w:val="24"/>
                <w:szCs w:val="24"/>
              </w:rPr>
              <w:t xml:space="preserve">наименование </w:t>
            </w:r>
            <w:r w:rsidRPr="00AB4D09">
              <w:rPr>
                <w:rFonts w:ascii="Times New Roman" w:hAnsi="Times New Roman"/>
                <w:i/>
                <w:iCs/>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5</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E87F87" w:rsidRPr="00E87F87">
        <w:rPr>
          <w:rFonts w:ascii="Times New Roman" w:eastAsia="Times New Roman" w:hAnsi="Times New Roman" w:cs="Times New Roman"/>
          <w:sz w:val="28"/>
          <w:szCs w:val="28"/>
        </w:rPr>
        <w:t xml:space="preserve">производственной </w:t>
      </w:r>
      <w:r w:rsidR="002520FA" w:rsidRPr="00E87F87">
        <w:rPr>
          <w:rFonts w:ascii="Times New Roman" w:eastAsia="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E87F87" w:rsidRPr="00666C03">
        <w:rPr>
          <w:rFonts w:ascii="Times New Roman" w:eastAsia="Times New Roman" w:hAnsi="Times New Roman" w:cs="Times New Roman"/>
          <w:sz w:val="28"/>
          <w:szCs w:val="28"/>
        </w:rPr>
        <w:t>технологическая</w:t>
      </w:r>
      <w:r w:rsidR="00E87F87" w:rsidRPr="00666C03">
        <w:rPr>
          <w:rFonts w:ascii="Times New Roman" w:eastAsia="Times New Roman" w:hAnsi="Times New Roman" w:cs="Times New Roman"/>
          <w:color w:val="000000"/>
          <w:sz w:val="24"/>
          <w:szCs w:val="24"/>
        </w:rPr>
        <w:t xml:space="preserve"> </w:t>
      </w:r>
      <w:r w:rsidR="00E87F87" w:rsidRPr="00666C03">
        <w:rPr>
          <w:rFonts w:ascii="Times New Roman" w:hAnsi="Times New Roman" w:cs="Times New Roman"/>
          <w:sz w:val="28"/>
          <w:szCs w:val="28"/>
        </w:rPr>
        <w:t xml:space="preserve">(проектно-технологическая) практика </w:t>
      </w:r>
      <w:r w:rsidR="00AB4D09">
        <w:rPr>
          <w:rFonts w:ascii="Times New Roman" w:hAnsi="Times New Roman" w:cs="Times New Roman"/>
          <w:sz w:val="28"/>
          <w:szCs w:val="28"/>
        </w:rPr>
        <w:t>1</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80D" w:rsidRDefault="0027080D" w:rsidP="002B0F7E">
      <w:pPr>
        <w:spacing w:after="0" w:line="240" w:lineRule="auto"/>
      </w:pPr>
      <w:r>
        <w:separator/>
      </w:r>
    </w:p>
  </w:endnote>
  <w:endnote w:type="continuationSeparator" w:id="0">
    <w:p w:rsidR="0027080D" w:rsidRDefault="0027080D"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80D" w:rsidRDefault="0027080D" w:rsidP="002B0F7E">
      <w:pPr>
        <w:spacing w:after="0" w:line="240" w:lineRule="auto"/>
      </w:pPr>
      <w:r>
        <w:separator/>
      </w:r>
    </w:p>
  </w:footnote>
  <w:footnote w:type="continuationSeparator" w:id="0">
    <w:p w:rsidR="0027080D" w:rsidRDefault="0027080D"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653C"/>
    <w:multiLevelType w:val="hybridMultilevel"/>
    <w:tmpl w:val="E81ADC5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F4086"/>
    <w:multiLevelType w:val="hybridMultilevel"/>
    <w:tmpl w:val="26D4F1F2"/>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145D0D"/>
    <w:multiLevelType w:val="hybridMultilevel"/>
    <w:tmpl w:val="2FFC210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408A0"/>
    <w:multiLevelType w:val="multilevel"/>
    <w:tmpl w:val="2B526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F1653A"/>
    <w:multiLevelType w:val="hybridMultilevel"/>
    <w:tmpl w:val="3A3214E4"/>
    <w:lvl w:ilvl="0" w:tplc="8F0AE66A">
      <w:start w:val="1"/>
      <w:numFmt w:val="bullet"/>
      <w:lvlText w:val=""/>
      <w:lvlJc w:val="left"/>
      <w:pPr>
        <w:ind w:left="720" w:hanging="360"/>
      </w:pPr>
      <w:rPr>
        <w:rFonts w:ascii="Symbol" w:hAnsi="Symbol" w:hint="default"/>
      </w:rPr>
    </w:lvl>
    <w:lvl w:ilvl="1" w:tplc="8F0AE6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22346CC"/>
    <w:multiLevelType w:val="hybridMultilevel"/>
    <w:tmpl w:val="7400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2423F8"/>
    <w:multiLevelType w:val="hybridMultilevel"/>
    <w:tmpl w:val="244C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F53673"/>
    <w:multiLevelType w:val="hybridMultilevel"/>
    <w:tmpl w:val="426469E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3"/>
  </w:num>
  <w:num w:numId="3">
    <w:abstractNumId w:val="5"/>
  </w:num>
  <w:num w:numId="4">
    <w:abstractNumId w:val="9"/>
  </w:num>
  <w:num w:numId="5">
    <w:abstractNumId w:val="11"/>
  </w:num>
  <w:num w:numId="6">
    <w:abstractNumId w:val="21"/>
  </w:num>
  <w:num w:numId="7">
    <w:abstractNumId w:val="29"/>
  </w:num>
  <w:num w:numId="8">
    <w:abstractNumId w:val="12"/>
  </w:num>
  <w:num w:numId="9">
    <w:abstractNumId w:val="15"/>
  </w:num>
  <w:num w:numId="10">
    <w:abstractNumId w:val="20"/>
  </w:num>
  <w:num w:numId="11">
    <w:abstractNumId w:val="28"/>
  </w:num>
  <w:num w:numId="12">
    <w:abstractNumId w:val="16"/>
  </w:num>
  <w:num w:numId="13">
    <w:abstractNumId w:val="24"/>
  </w:num>
  <w:num w:numId="14">
    <w:abstractNumId w:val="14"/>
  </w:num>
  <w:num w:numId="15">
    <w:abstractNumId w:val="22"/>
  </w:num>
  <w:num w:numId="16">
    <w:abstractNumId w:val="18"/>
  </w:num>
  <w:num w:numId="17">
    <w:abstractNumId w:val="31"/>
  </w:num>
  <w:num w:numId="18">
    <w:abstractNumId w:val="32"/>
  </w:num>
  <w:num w:numId="19">
    <w:abstractNumId w:val="17"/>
  </w:num>
  <w:num w:numId="20">
    <w:abstractNumId w:val="3"/>
  </w:num>
  <w:num w:numId="21">
    <w:abstractNumId w:val="30"/>
  </w:num>
  <w:num w:numId="22">
    <w:abstractNumId w:val="8"/>
  </w:num>
  <w:num w:numId="23">
    <w:abstractNumId w:val="4"/>
  </w:num>
  <w:num w:numId="24">
    <w:abstractNumId w:val="7"/>
  </w:num>
  <w:num w:numId="25">
    <w:abstractNumId w:val="10"/>
  </w:num>
  <w:num w:numId="26">
    <w:abstractNumId w:val="19"/>
  </w:num>
  <w:num w:numId="27">
    <w:abstractNumId w:val="27"/>
  </w:num>
  <w:num w:numId="28">
    <w:abstractNumId w:val="26"/>
  </w:num>
  <w:num w:numId="29">
    <w:abstractNumId w:val="23"/>
  </w:num>
  <w:num w:numId="30">
    <w:abstractNumId w:val="25"/>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6528"/>
    <w:rsid w:val="00047C33"/>
    <w:rsid w:val="0005081E"/>
    <w:rsid w:val="000635C3"/>
    <w:rsid w:val="00063C8C"/>
    <w:rsid w:val="0007650C"/>
    <w:rsid w:val="00082447"/>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44B7"/>
    <w:rsid w:val="00262B50"/>
    <w:rsid w:val="0027080D"/>
    <w:rsid w:val="00274D91"/>
    <w:rsid w:val="00276FAB"/>
    <w:rsid w:val="002812B5"/>
    <w:rsid w:val="00290CB4"/>
    <w:rsid w:val="002924AA"/>
    <w:rsid w:val="002A3A6A"/>
    <w:rsid w:val="002A5C19"/>
    <w:rsid w:val="002A79BF"/>
    <w:rsid w:val="002B0F7E"/>
    <w:rsid w:val="002B2EE6"/>
    <w:rsid w:val="002B7C06"/>
    <w:rsid w:val="002C2E27"/>
    <w:rsid w:val="002D2659"/>
    <w:rsid w:val="002D4870"/>
    <w:rsid w:val="002D5034"/>
    <w:rsid w:val="002D76DE"/>
    <w:rsid w:val="002D7DDB"/>
    <w:rsid w:val="002F6372"/>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520"/>
    <w:rsid w:val="003E0D34"/>
    <w:rsid w:val="003E117B"/>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66CAC"/>
    <w:rsid w:val="0047008C"/>
    <w:rsid w:val="004743E5"/>
    <w:rsid w:val="00480F0B"/>
    <w:rsid w:val="00485992"/>
    <w:rsid w:val="00493F7F"/>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3AA0"/>
    <w:rsid w:val="0062440F"/>
    <w:rsid w:val="00633C66"/>
    <w:rsid w:val="00634AAB"/>
    <w:rsid w:val="00634C2A"/>
    <w:rsid w:val="00635C51"/>
    <w:rsid w:val="00640B06"/>
    <w:rsid w:val="00640D8B"/>
    <w:rsid w:val="0064476F"/>
    <w:rsid w:val="00652C12"/>
    <w:rsid w:val="006626C5"/>
    <w:rsid w:val="0066273A"/>
    <w:rsid w:val="00664521"/>
    <w:rsid w:val="00666C03"/>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604E"/>
    <w:rsid w:val="00754A51"/>
    <w:rsid w:val="00754B6F"/>
    <w:rsid w:val="00755718"/>
    <w:rsid w:val="007619D9"/>
    <w:rsid w:val="007628AB"/>
    <w:rsid w:val="00763AA2"/>
    <w:rsid w:val="007664A2"/>
    <w:rsid w:val="0076680B"/>
    <w:rsid w:val="00767A2F"/>
    <w:rsid w:val="00770D54"/>
    <w:rsid w:val="007718BF"/>
    <w:rsid w:val="00780B17"/>
    <w:rsid w:val="007928D8"/>
    <w:rsid w:val="00795BAA"/>
    <w:rsid w:val="007A00B6"/>
    <w:rsid w:val="007A0B03"/>
    <w:rsid w:val="007A2919"/>
    <w:rsid w:val="007A54C4"/>
    <w:rsid w:val="007B041C"/>
    <w:rsid w:val="007B3E8E"/>
    <w:rsid w:val="007B7C85"/>
    <w:rsid w:val="007C1710"/>
    <w:rsid w:val="007C223D"/>
    <w:rsid w:val="007C424C"/>
    <w:rsid w:val="007C5AD3"/>
    <w:rsid w:val="007D1271"/>
    <w:rsid w:val="007D186A"/>
    <w:rsid w:val="007D7472"/>
    <w:rsid w:val="007D7FCB"/>
    <w:rsid w:val="007E1855"/>
    <w:rsid w:val="007E2EB0"/>
    <w:rsid w:val="007E4400"/>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8FA"/>
    <w:rsid w:val="008446FD"/>
    <w:rsid w:val="008505FB"/>
    <w:rsid w:val="008603A3"/>
    <w:rsid w:val="00860A23"/>
    <w:rsid w:val="00861202"/>
    <w:rsid w:val="00867460"/>
    <w:rsid w:val="00881FC8"/>
    <w:rsid w:val="0088250A"/>
    <w:rsid w:val="00884FB7"/>
    <w:rsid w:val="00892895"/>
    <w:rsid w:val="00892F56"/>
    <w:rsid w:val="00894A53"/>
    <w:rsid w:val="00897DD5"/>
    <w:rsid w:val="008C1533"/>
    <w:rsid w:val="008C5A23"/>
    <w:rsid w:val="008C783D"/>
    <w:rsid w:val="008D0950"/>
    <w:rsid w:val="008D224C"/>
    <w:rsid w:val="008E57F3"/>
    <w:rsid w:val="008E6649"/>
    <w:rsid w:val="008F3566"/>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5FBD"/>
    <w:rsid w:val="009A05C0"/>
    <w:rsid w:val="009A2EEC"/>
    <w:rsid w:val="009A6358"/>
    <w:rsid w:val="009C335A"/>
    <w:rsid w:val="009D14B2"/>
    <w:rsid w:val="009E10A0"/>
    <w:rsid w:val="009E3503"/>
    <w:rsid w:val="009F0315"/>
    <w:rsid w:val="009F1BB4"/>
    <w:rsid w:val="009F2F98"/>
    <w:rsid w:val="009F62B0"/>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25B0F"/>
    <w:rsid w:val="00B26594"/>
    <w:rsid w:val="00B2737A"/>
    <w:rsid w:val="00B30ECC"/>
    <w:rsid w:val="00B45B30"/>
    <w:rsid w:val="00B46D7E"/>
    <w:rsid w:val="00B47BA7"/>
    <w:rsid w:val="00B609A6"/>
    <w:rsid w:val="00B615E9"/>
    <w:rsid w:val="00B61B47"/>
    <w:rsid w:val="00B63433"/>
    <w:rsid w:val="00B72DF9"/>
    <w:rsid w:val="00B93628"/>
    <w:rsid w:val="00B974CF"/>
    <w:rsid w:val="00BA32CB"/>
    <w:rsid w:val="00BB387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066FA"/>
    <w:rsid w:val="00C11363"/>
    <w:rsid w:val="00C12738"/>
    <w:rsid w:val="00C1317F"/>
    <w:rsid w:val="00C15B0A"/>
    <w:rsid w:val="00C16C73"/>
    <w:rsid w:val="00C17903"/>
    <w:rsid w:val="00C221CD"/>
    <w:rsid w:val="00C431AD"/>
    <w:rsid w:val="00C45CA1"/>
    <w:rsid w:val="00C630E4"/>
    <w:rsid w:val="00C66A9B"/>
    <w:rsid w:val="00C720A3"/>
    <w:rsid w:val="00C7412B"/>
    <w:rsid w:val="00C743D8"/>
    <w:rsid w:val="00C755BA"/>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55AD"/>
    <w:rsid w:val="00CF0A6A"/>
    <w:rsid w:val="00CF0ED5"/>
    <w:rsid w:val="00CF1762"/>
    <w:rsid w:val="00D002D7"/>
    <w:rsid w:val="00D023AE"/>
    <w:rsid w:val="00D0392D"/>
    <w:rsid w:val="00D04E98"/>
    <w:rsid w:val="00D0663C"/>
    <w:rsid w:val="00D16BE0"/>
    <w:rsid w:val="00D16D2E"/>
    <w:rsid w:val="00D1762C"/>
    <w:rsid w:val="00D20D69"/>
    <w:rsid w:val="00D23118"/>
    <w:rsid w:val="00D330BD"/>
    <w:rsid w:val="00D41ADF"/>
    <w:rsid w:val="00D50470"/>
    <w:rsid w:val="00D55C46"/>
    <w:rsid w:val="00D62E8F"/>
    <w:rsid w:val="00D6595C"/>
    <w:rsid w:val="00D71565"/>
    <w:rsid w:val="00D71E18"/>
    <w:rsid w:val="00D81947"/>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02DF"/>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48012F-A498-40E6-8C2E-AFAF00DD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styleId="afc">
    <w:name w:val="Unresolved Mention"/>
    <w:basedOn w:val="a0"/>
    <w:uiPriority w:val="99"/>
    <w:semiHidden/>
    <w:unhideWhenUsed/>
    <w:rsid w:val="00644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772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9145"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36533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500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rea.ru/ru/org/branches/orenburg/Documents/doc/sbornik-04-2019-2.pdf"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8BC3D-FA49-4E98-9CEF-4CD6DE0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10627</TotalTime>
  <Pages>21</Pages>
  <Words>10465</Words>
  <Characters>59655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153</cp:revision>
  <cp:lastPrinted>2020-11-25T08:46:00Z</cp:lastPrinted>
  <dcterms:created xsi:type="dcterms:W3CDTF">2018-11-20T08:24:00Z</dcterms:created>
  <dcterms:modified xsi:type="dcterms:W3CDTF">2022-11-12T09:55:00Z</dcterms:modified>
</cp:coreProperties>
</file>